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F6" w:rsidRPr="00F54FFF" w:rsidRDefault="002560F6" w:rsidP="00F54FFF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2560F6">
        <w:rPr>
          <w:b/>
          <w:sz w:val="48"/>
          <w:szCs w:val="48"/>
          <w:u w:val="single"/>
        </w:rPr>
        <w:t>SECONDHAND SMOKE FACTS</w:t>
      </w:r>
    </w:p>
    <w:p w:rsidR="002560F6" w:rsidRDefault="002560F6" w:rsidP="0025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560F6">
        <w:rPr>
          <w:rFonts w:ascii="Arial" w:eastAsia="Times New Roman" w:hAnsi="Arial" w:cs="Arial"/>
          <w:b/>
          <w:color w:val="000000"/>
          <w:sz w:val="24"/>
          <w:szCs w:val="24"/>
        </w:rPr>
        <w:t>126 million nonsmoking Americans are exposed to secondhand smoke at home and work.</w:t>
      </w:r>
    </w:p>
    <w:p w:rsidR="002560F6" w:rsidRPr="002560F6" w:rsidRDefault="002560F6" w:rsidP="002560F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560F6" w:rsidRDefault="002560F6" w:rsidP="0025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560F6">
        <w:rPr>
          <w:rFonts w:ascii="Arial" w:eastAsia="Times New Roman" w:hAnsi="Arial" w:cs="Arial"/>
          <w:b/>
          <w:color w:val="000000"/>
          <w:sz w:val="24"/>
          <w:szCs w:val="24"/>
        </w:rPr>
        <w:t>Secondhand smoke exposure causes nearly 50,000 deaths in adult nonsmokers in the U.S. each year.</w:t>
      </w:r>
      <w:r w:rsidR="00CE0E1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And since the 1964 Surgeon General’s Report, 2.5 Million adults who were nonsmokers died from breathing secondhand smoke.</w:t>
      </w:r>
    </w:p>
    <w:p w:rsidR="002560F6" w:rsidRPr="002560F6" w:rsidRDefault="002560F6" w:rsidP="002560F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560F6" w:rsidRPr="002560F6" w:rsidRDefault="002560F6" w:rsidP="0025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560F6">
        <w:rPr>
          <w:rFonts w:ascii="Arial" w:eastAsia="Times New Roman" w:hAnsi="Arial" w:cs="Arial"/>
          <w:b/>
          <w:color w:val="000000"/>
          <w:sz w:val="24"/>
          <w:szCs w:val="24"/>
        </w:rPr>
        <w:t>Nonsmokers increase their risk of developing lung cancer by 20% to 30% and heart disease by 25% to 30% when they are exposed to secondhand smoke.</w:t>
      </w:r>
    </w:p>
    <w:p w:rsidR="002560F6" w:rsidRPr="002560F6" w:rsidRDefault="002560F6" w:rsidP="002560F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560F6" w:rsidRDefault="00CE0E15" w:rsidP="0025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About 3,4</w:t>
      </w:r>
      <w:r w:rsidR="002560F6" w:rsidRPr="002560F6">
        <w:rPr>
          <w:rFonts w:ascii="Arial" w:eastAsia="Times New Roman" w:hAnsi="Arial" w:cs="Arial"/>
          <w:b/>
          <w:color w:val="000000"/>
          <w:sz w:val="24"/>
          <w:szCs w:val="24"/>
        </w:rPr>
        <w:t>00 deaths from lung disease in nonsmokers each year are caused by secondhand smoke exposure.</w:t>
      </w:r>
    </w:p>
    <w:p w:rsidR="002560F6" w:rsidRPr="002560F6" w:rsidRDefault="002560F6" w:rsidP="002560F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560F6" w:rsidRPr="002560F6" w:rsidRDefault="002560F6" w:rsidP="0025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560F6">
        <w:rPr>
          <w:rFonts w:ascii="Arial" w:eastAsia="Times New Roman" w:hAnsi="Arial" w:cs="Arial"/>
          <w:b/>
          <w:color w:val="000000"/>
          <w:sz w:val="24"/>
          <w:szCs w:val="24"/>
        </w:rPr>
        <w:t>An estimated 46,000 nonsmokers who live with smokers die each year from heart disease.</w:t>
      </w:r>
    </w:p>
    <w:p w:rsidR="002560F6" w:rsidRPr="002560F6" w:rsidRDefault="002560F6" w:rsidP="002560F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560F6" w:rsidRDefault="002560F6" w:rsidP="0025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560F6">
        <w:rPr>
          <w:rFonts w:ascii="Arial" w:eastAsia="Times New Roman" w:hAnsi="Arial" w:cs="Arial"/>
          <w:b/>
          <w:color w:val="000000"/>
          <w:sz w:val="24"/>
          <w:szCs w:val="24"/>
        </w:rPr>
        <w:t>Between 150,000 and 300,000 children under the age of 18 months get respiratory infections (such as </w:t>
      </w:r>
      <w:hyperlink r:id="rId6" w:history="1">
        <w:r w:rsidRPr="002560F6">
          <w:rPr>
            <w:rFonts w:ascii="Arial" w:eastAsia="Times New Roman" w:hAnsi="Arial" w:cs="Arial"/>
            <w:b/>
            <w:sz w:val="24"/>
            <w:szCs w:val="24"/>
          </w:rPr>
          <w:t>pneumonia</w:t>
        </w:r>
      </w:hyperlink>
      <w:r w:rsidRPr="002560F6">
        <w:rPr>
          <w:rFonts w:ascii="Arial" w:eastAsia="Times New Roman" w:hAnsi="Arial" w:cs="Arial"/>
          <w:b/>
          <w:sz w:val="24"/>
          <w:szCs w:val="24"/>
        </w:rPr>
        <w:t> and </w:t>
      </w:r>
      <w:hyperlink r:id="rId7" w:history="1">
        <w:r w:rsidRPr="002560F6">
          <w:rPr>
            <w:rFonts w:ascii="Arial" w:eastAsia="Times New Roman" w:hAnsi="Arial" w:cs="Arial"/>
            <w:b/>
            <w:sz w:val="24"/>
            <w:szCs w:val="24"/>
          </w:rPr>
          <w:t>bronchitis</w:t>
        </w:r>
      </w:hyperlink>
      <w:r w:rsidRPr="002560F6">
        <w:rPr>
          <w:rFonts w:ascii="Arial" w:eastAsia="Times New Roman" w:hAnsi="Arial" w:cs="Arial"/>
          <w:b/>
          <w:color w:val="000000"/>
          <w:sz w:val="24"/>
          <w:szCs w:val="24"/>
        </w:rPr>
        <w:t>) from secondhand smoke; 7,500 to 15,000 of them must be hospitalized.</w:t>
      </w:r>
    </w:p>
    <w:p w:rsidR="002560F6" w:rsidRPr="002560F6" w:rsidRDefault="002560F6" w:rsidP="002560F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E0E15" w:rsidRDefault="002560F6" w:rsidP="0025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b/>
          <w:sz w:val="24"/>
          <w:szCs w:val="24"/>
        </w:rPr>
      </w:pPr>
      <w:r w:rsidRPr="002560F6">
        <w:rPr>
          <w:rFonts w:ascii="Arial" w:eastAsia="Times New Roman" w:hAnsi="Arial" w:cs="Arial"/>
          <w:b/>
          <w:color w:val="000000"/>
          <w:sz w:val="24"/>
          <w:szCs w:val="24"/>
        </w:rPr>
        <w:t>More than 40% of children who visit the emergency room for severe </w:t>
      </w:r>
      <w:hyperlink r:id="rId8" w:history="1">
        <w:r w:rsidRPr="002560F6">
          <w:rPr>
            <w:rFonts w:ascii="Arial" w:eastAsia="Times New Roman" w:hAnsi="Arial" w:cs="Arial"/>
            <w:b/>
            <w:sz w:val="24"/>
            <w:szCs w:val="24"/>
          </w:rPr>
          <w:t>asthma attacks</w:t>
        </w:r>
      </w:hyperlink>
      <w:r w:rsidRPr="002560F6">
        <w:rPr>
          <w:rFonts w:ascii="Arial" w:eastAsia="Times New Roman" w:hAnsi="Arial" w:cs="Arial"/>
          <w:b/>
          <w:sz w:val="24"/>
          <w:szCs w:val="24"/>
        </w:rPr>
        <w:t> live with smokers.</w:t>
      </w:r>
    </w:p>
    <w:p w:rsidR="00CE0E15" w:rsidRDefault="00CE0E15" w:rsidP="00CE0E15">
      <w:pPr>
        <w:pStyle w:val="ListParagraph"/>
        <w:rPr>
          <w:b/>
          <w:sz w:val="28"/>
          <w:szCs w:val="28"/>
        </w:rPr>
      </w:pPr>
    </w:p>
    <w:p w:rsidR="00F54FFF" w:rsidRPr="00F54FFF" w:rsidRDefault="00CE0E15" w:rsidP="00F54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b/>
          <w:sz w:val="24"/>
          <w:szCs w:val="24"/>
        </w:rPr>
      </w:pPr>
      <w:r w:rsidRPr="00CE0E15">
        <w:rPr>
          <w:b/>
          <w:sz w:val="28"/>
          <w:szCs w:val="28"/>
        </w:rPr>
        <w:t>In the U.S. secondhand smoke costs over $10 Billion a year in extra medical care, illness and death.</w:t>
      </w:r>
    </w:p>
    <w:p w:rsidR="00F54FFF" w:rsidRPr="00F54FFF" w:rsidRDefault="00F54FFF" w:rsidP="00F54FFF">
      <w:pPr>
        <w:pStyle w:val="ListParagraph"/>
        <w:rPr>
          <w:rFonts w:ascii="Arial" w:eastAsia="Times New Roman" w:hAnsi="Arial" w:cs="Arial"/>
          <w:b/>
          <w:i/>
        </w:rPr>
      </w:pPr>
      <w:r w:rsidRPr="00F54FFF">
        <w:rPr>
          <w:rFonts w:ascii="Arial" w:eastAsia="Times New Roman" w:hAnsi="Arial" w:cs="Arial"/>
          <w:b/>
          <w:i/>
        </w:rPr>
        <w:t>*All information gathered from American Cancer Society, WebMD &amp; CDC.org</w:t>
      </w:r>
    </w:p>
    <w:sectPr w:rsidR="00F54FFF" w:rsidRPr="00F5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84D18"/>
    <w:multiLevelType w:val="multilevel"/>
    <w:tmpl w:val="96A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116EF0"/>
    <w:multiLevelType w:val="multilevel"/>
    <w:tmpl w:val="5F00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F7"/>
    <w:rsid w:val="000924A5"/>
    <w:rsid w:val="000D2101"/>
    <w:rsid w:val="0011224B"/>
    <w:rsid w:val="00170213"/>
    <w:rsid w:val="001B7376"/>
    <w:rsid w:val="001B79BD"/>
    <w:rsid w:val="002560F6"/>
    <w:rsid w:val="00283EC0"/>
    <w:rsid w:val="002E2390"/>
    <w:rsid w:val="00352626"/>
    <w:rsid w:val="003835CE"/>
    <w:rsid w:val="003B5E82"/>
    <w:rsid w:val="0052110C"/>
    <w:rsid w:val="00526B22"/>
    <w:rsid w:val="005A284F"/>
    <w:rsid w:val="00621A3D"/>
    <w:rsid w:val="00681D9E"/>
    <w:rsid w:val="00691F30"/>
    <w:rsid w:val="006B6CD7"/>
    <w:rsid w:val="007B2FAE"/>
    <w:rsid w:val="008653C7"/>
    <w:rsid w:val="009655B6"/>
    <w:rsid w:val="009C1755"/>
    <w:rsid w:val="00A457F7"/>
    <w:rsid w:val="00C86E95"/>
    <w:rsid w:val="00CE0E15"/>
    <w:rsid w:val="00D00CA5"/>
    <w:rsid w:val="00E47FEC"/>
    <w:rsid w:val="00E57787"/>
    <w:rsid w:val="00EC2380"/>
    <w:rsid w:val="00EE09B2"/>
    <w:rsid w:val="00F54FFF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3B5E8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3B5E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60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3B5E8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3B5E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6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d.com/asthma/guide/asthma-attac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ebmd.com/a-to-z-guides/understanding-bronchitis-bas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md.com/a-to-z-guides/pneumonia-topic-overvie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Glidden</dc:creator>
  <cp:lastModifiedBy>Lissette Perez</cp:lastModifiedBy>
  <cp:revision>2</cp:revision>
  <dcterms:created xsi:type="dcterms:W3CDTF">2014-08-15T15:31:00Z</dcterms:created>
  <dcterms:modified xsi:type="dcterms:W3CDTF">2014-08-15T15:31:00Z</dcterms:modified>
</cp:coreProperties>
</file>