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323" w:rsidRDefault="005F3323" w:rsidP="00F96890">
      <w:pPr>
        <w:spacing w:after="0" w:line="240" w:lineRule="auto"/>
        <w:jc w:val="center"/>
        <w:rPr>
          <w:rFonts w:ascii="Impact" w:hAnsi="Impact"/>
          <w:sz w:val="48"/>
          <w:szCs w:val="48"/>
        </w:rPr>
      </w:pPr>
      <w:r>
        <w:rPr>
          <w:rFonts w:ascii="Impact" w:hAnsi="Impact"/>
          <w:noProof/>
          <w:sz w:val="48"/>
          <w:szCs w:val="48"/>
        </w:rPr>
        <w:drawing>
          <wp:inline distT="0" distB="0" distL="0" distR="0" wp14:anchorId="4BA50CF6" wp14:editId="15EF0952">
            <wp:extent cx="1692322" cy="1307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Beach_Logo_FINAL_no tagline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3607" cy="1308746"/>
                    </a:xfrm>
                    <a:prstGeom prst="rect">
                      <a:avLst/>
                    </a:prstGeom>
                  </pic:spPr>
                </pic:pic>
              </a:graphicData>
            </a:graphic>
          </wp:inline>
        </w:drawing>
      </w:r>
    </w:p>
    <w:p w:rsidR="00077D38" w:rsidRPr="00F96890" w:rsidRDefault="00077D38" w:rsidP="00F96890">
      <w:pPr>
        <w:spacing w:after="0" w:line="240" w:lineRule="auto"/>
        <w:jc w:val="center"/>
        <w:rPr>
          <w:rFonts w:ascii="Impact" w:hAnsi="Impact"/>
          <w:sz w:val="48"/>
          <w:szCs w:val="48"/>
        </w:rPr>
      </w:pPr>
      <w:r w:rsidRPr="00F96890">
        <w:rPr>
          <w:rFonts w:ascii="Impact" w:hAnsi="Impact"/>
          <w:sz w:val="48"/>
          <w:szCs w:val="48"/>
        </w:rPr>
        <w:t>GOLDEN BEACH POLICE DEPARTMENT</w:t>
      </w:r>
    </w:p>
    <w:p w:rsidR="00077D38" w:rsidRPr="00F96890" w:rsidRDefault="000F43E0" w:rsidP="00F96890">
      <w:pPr>
        <w:spacing w:after="0" w:line="240" w:lineRule="auto"/>
        <w:jc w:val="center"/>
        <w:rPr>
          <w:rFonts w:ascii="Impact" w:hAnsi="Impact"/>
          <w:b/>
          <w:sz w:val="48"/>
          <w:szCs w:val="48"/>
        </w:rPr>
      </w:pPr>
      <w:r w:rsidRPr="00F96890">
        <w:rPr>
          <w:rFonts w:ascii="Impact" w:hAnsi="Impact"/>
          <w:sz w:val="48"/>
          <w:szCs w:val="48"/>
        </w:rPr>
        <w:t>20</w:t>
      </w:r>
      <w:r w:rsidR="00FC4ED5">
        <w:rPr>
          <w:rFonts w:ascii="Impact" w:hAnsi="Impact"/>
          <w:sz w:val="48"/>
          <w:szCs w:val="48"/>
        </w:rPr>
        <w:t>2</w:t>
      </w:r>
      <w:r w:rsidR="00995950">
        <w:rPr>
          <w:rFonts w:ascii="Impact" w:hAnsi="Impact"/>
          <w:sz w:val="48"/>
          <w:szCs w:val="48"/>
        </w:rPr>
        <w:t>1</w:t>
      </w:r>
      <w:r w:rsidR="00396415" w:rsidRPr="00F96890">
        <w:rPr>
          <w:rFonts w:ascii="Impact" w:hAnsi="Impact"/>
          <w:sz w:val="48"/>
          <w:szCs w:val="48"/>
        </w:rPr>
        <w:t xml:space="preserve"> ANNUAL</w:t>
      </w:r>
      <w:r w:rsidR="00077D38" w:rsidRPr="00F96890">
        <w:rPr>
          <w:rFonts w:ascii="Impact" w:hAnsi="Impact"/>
          <w:sz w:val="48"/>
          <w:szCs w:val="48"/>
        </w:rPr>
        <w:t xml:space="preserve"> REPORT</w:t>
      </w:r>
    </w:p>
    <w:p w:rsidR="002203D2" w:rsidRDefault="002203D2" w:rsidP="00077D38">
      <w:pPr>
        <w:jc w:val="both"/>
        <w:rPr>
          <w:b/>
          <w:sz w:val="32"/>
          <w:szCs w:val="32"/>
        </w:rPr>
      </w:pPr>
    </w:p>
    <w:p w:rsidR="002203D2" w:rsidRDefault="002203D2" w:rsidP="00077D38">
      <w:pPr>
        <w:jc w:val="both"/>
        <w:rPr>
          <w:b/>
          <w:sz w:val="32"/>
          <w:szCs w:val="32"/>
        </w:rPr>
      </w:pPr>
    </w:p>
    <w:p w:rsidR="00840433" w:rsidRPr="0078118E" w:rsidRDefault="00F96890" w:rsidP="00840433">
      <w:pPr>
        <w:jc w:val="both"/>
        <w:rPr>
          <w:rFonts w:ascii="Impact" w:hAnsi="Impact"/>
          <w:sz w:val="32"/>
          <w:szCs w:val="32"/>
          <w:u w:val="single"/>
        </w:rPr>
      </w:pPr>
      <w:r w:rsidRPr="0078118E">
        <w:rPr>
          <w:rFonts w:ascii="Impact" w:hAnsi="Impact"/>
          <w:sz w:val="32"/>
          <w:szCs w:val="32"/>
          <w:u w:val="single"/>
        </w:rPr>
        <w:t>Mission Statement</w:t>
      </w:r>
    </w:p>
    <w:p w:rsidR="00840433" w:rsidRDefault="00840433" w:rsidP="00840433">
      <w:pPr>
        <w:jc w:val="both"/>
        <w:rPr>
          <w:rFonts w:ascii="Baskerville Old Face" w:hAnsi="Baskerville Old Face"/>
        </w:rPr>
      </w:pPr>
      <w:r w:rsidRPr="00380583">
        <w:rPr>
          <w:rFonts w:ascii="Baskerville Old Face" w:hAnsi="Baskerville Old Face"/>
        </w:rPr>
        <w:t xml:space="preserve">To provide courteous and ethical high quality police and public safety services to </w:t>
      </w:r>
      <w:r w:rsidR="005230ED">
        <w:rPr>
          <w:rFonts w:ascii="Baskerville Old Face" w:hAnsi="Baskerville Old Face"/>
        </w:rPr>
        <w:t>all</w:t>
      </w:r>
      <w:r w:rsidRPr="00380583">
        <w:rPr>
          <w:rFonts w:ascii="Baskerville Old Face" w:hAnsi="Baskerville Old Face"/>
        </w:rPr>
        <w:t xml:space="preserve"> by practicing professionalism and community-policing </w:t>
      </w:r>
      <w:r w:rsidR="00EA706E">
        <w:rPr>
          <w:rFonts w:ascii="Baskerville Old Face" w:hAnsi="Baskerville Old Face"/>
        </w:rPr>
        <w:t>while</w:t>
      </w:r>
      <w:r w:rsidRPr="00380583">
        <w:rPr>
          <w:rFonts w:ascii="Baskerville Old Face" w:hAnsi="Baskerville Old Face"/>
        </w:rPr>
        <w:t xml:space="preserve"> protecting life and preventing crime.</w:t>
      </w:r>
    </w:p>
    <w:p w:rsidR="00840433" w:rsidRPr="0078118E" w:rsidRDefault="00F96890" w:rsidP="00840433">
      <w:pPr>
        <w:jc w:val="both"/>
        <w:rPr>
          <w:rFonts w:ascii="Impact" w:hAnsi="Impact"/>
          <w:sz w:val="32"/>
          <w:szCs w:val="32"/>
          <w:u w:val="single"/>
        </w:rPr>
      </w:pPr>
      <w:r w:rsidRPr="0078118E">
        <w:rPr>
          <w:rFonts w:ascii="Impact" w:hAnsi="Impact"/>
          <w:sz w:val="32"/>
          <w:szCs w:val="32"/>
          <w:u w:val="single"/>
        </w:rPr>
        <w:t>Vision</w:t>
      </w:r>
    </w:p>
    <w:p w:rsidR="00840433" w:rsidRDefault="004B0384" w:rsidP="00840433">
      <w:pPr>
        <w:jc w:val="both"/>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5408" behindDoc="0" locked="0" layoutInCell="1" allowOverlap="1">
                <wp:simplePos x="0" y="0"/>
                <wp:positionH relativeFrom="column">
                  <wp:posOffset>219075</wp:posOffset>
                </wp:positionH>
                <wp:positionV relativeFrom="paragraph">
                  <wp:posOffset>643255</wp:posOffset>
                </wp:positionV>
                <wp:extent cx="5867400" cy="3632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67400" cy="3632200"/>
                        </a:xfrm>
                        <a:prstGeom prst="rect">
                          <a:avLst/>
                        </a:prstGeom>
                        <a:noFill/>
                        <a:ln w="6350">
                          <a:noFill/>
                        </a:ln>
                      </wps:spPr>
                      <wps:txbx>
                        <w:txbxContent>
                          <w:p w:rsidR="0002486F" w:rsidRDefault="0002486F" w:rsidP="004B0384">
                            <w:pPr>
                              <w:jc w:val="both"/>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7.25pt;margin-top:50.65pt;width:462pt;height:28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" filled="f" stroked="f" strokeweight=".5pt">
                <v:textbox style="mso-fit-shape-to-text:t">
                  <w:txbxContent>
                    <w:p w:rsidR="0002486F" w:rsidRDefault="0002486F" w:rsidP="004B0384">
                      <w:pPr>
                        <w:jc w:val="both"/>
                      </w:pPr>
                    </w:p>
                  </w:txbxContent>
                </v:textbox>
              </v:shape>
            </w:pict>
          </mc:Fallback>
        </mc:AlternateContent>
      </w:r>
      <w:r w:rsidR="00840433" w:rsidRPr="00380583">
        <w:rPr>
          <w:rFonts w:ascii="Baskerville Old Face" w:hAnsi="Baskerville Old Face"/>
        </w:rPr>
        <w:t xml:space="preserve">To be an internationally recognized </w:t>
      </w:r>
      <w:r w:rsidR="00517EB1">
        <w:rPr>
          <w:rFonts w:ascii="Baskerville Old Face" w:hAnsi="Baskerville Old Face"/>
        </w:rPr>
        <w:t>example</w:t>
      </w:r>
      <w:r w:rsidR="00840433" w:rsidRPr="00380583">
        <w:rPr>
          <w:rFonts w:ascii="Baskerville Old Face" w:hAnsi="Baskerville Old Face"/>
        </w:rPr>
        <w:t xml:space="preserve"> in the delivery of professional, community-policing based law enforcement services that are courteous and ensuring the highest levels of performance and community satisfaction.</w:t>
      </w:r>
    </w:p>
    <w:p w:rsidR="00333DB8" w:rsidRDefault="006D0644" w:rsidP="006D0644">
      <w:pPr>
        <w:jc w:val="center"/>
        <w:rPr>
          <w:rFonts w:ascii="Baskerville Old Face" w:hAnsi="Baskerville Old Face"/>
        </w:rPr>
      </w:pPr>
      <w:r>
        <w:rPr>
          <w:noProof/>
        </w:rPr>
        <w:drawing>
          <wp:inline distT="0" distB="0" distL="0" distR="0">
            <wp:extent cx="5667375" cy="3111500"/>
            <wp:effectExtent l="0" t="0" r="9525" b="0"/>
            <wp:docPr id="9" name="Picture 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826" cy="3127669"/>
                    </a:xfrm>
                    <a:prstGeom prst="rect">
                      <a:avLst/>
                    </a:prstGeom>
                    <a:noFill/>
                    <a:ln>
                      <a:noFill/>
                    </a:ln>
                  </pic:spPr>
                </pic:pic>
              </a:graphicData>
            </a:graphic>
          </wp:inline>
        </w:drawing>
      </w:r>
    </w:p>
    <w:p w:rsidR="00840433" w:rsidRPr="0078118E" w:rsidRDefault="00F96890" w:rsidP="00840433">
      <w:pPr>
        <w:jc w:val="both"/>
        <w:rPr>
          <w:rFonts w:ascii="Impact" w:hAnsi="Impact"/>
          <w:sz w:val="32"/>
          <w:szCs w:val="32"/>
          <w:u w:val="single"/>
        </w:rPr>
      </w:pPr>
      <w:r w:rsidRPr="0078118E">
        <w:rPr>
          <w:rFonts w:ascii="Impact" w:hAnsi="Impact"/>
          <w:sz w:val="32"/>
          <w:szCs w:val="32"/>
          <w:u w:val="single"/>
        </w:rPr>
        <w:lastRenderedPageBreak/>
        <w:t>Values</w:t>
      </w:r>
    </w:p>
    <w:p w:rsidR="002203D2" w:rsidRDefault="00840433" w:rsidP="00840433">
      <w:pPr>
        <w:jc w:val="both"/>
        <w:rPr>
          <w:rFonts w:ascii="Baskerville Old Face" w:hAnsi="Baskerville Old Face"/>
        </w:rPr>
      </w:pPr>
      <w:r w:rsidRPr="00380583">
        <w:rPr>
          <w:rFonts w:ascii="Baskerville Old Face" w:hAnsi="Baskerville Old Face"/>
        </w:rPr>
        <w:t>We value honesty, ethics, courtesy, respect and community-policing in all a</w:t>
      </w:r>
      <w:r w:rsidR="004F55A5">
        <w:rPr>
          <w:rFonts w:ascii="Baskerville Old Face" w:hAnsi="Baskerville Old Face"/>
        </w:rPr>
        <w:t>spects</w:t>
      </w:r>
      <w:r w:rsidRPr="00380583">
        <w:rPr>
          <w:rFonts w:ascii="Baskerville Old Face" w:hAnsi="Baskerville Old Face"/>
        </w:rPr>
        <w:t xml:space="preserve"> with our residents, our fellow Town employees, visitors, and all others with whom we interact; we exist to serve the residents and will demonst</w:t>
      </w:r>
      <w:r w:rsidR="003F222F">
        <w:rPr>
          <w:rFonts w:ascii="Baskerville Old Face" w:hAnsi="Baskerville Old Face"/>
        </w:rPr>
        <w:t>rate this in every possible way;</w:t>
      </w:r>
      <w:r w:rsidRPr="00380583">
        <w:rPr>
          <w:rFonts w:ascii="Baskerville Old Face" w:hAnsi="Baskerville Old Face"/>
        </w:rPr>
        <w:t xml:space="preserve"> we assist every employee in every way to reach their maximum potential</w:t>
      </w:r>
      <w:r w:rsidR="003F222F">
        <w:rPr>
          <w:rFonts w:ascii="Baskerville Old Face" w:hAnsi="Baskerville Old Face"/>
        </w:rPr>
        <w:t>;</w:t>
      </w:r>
      <w:r w:rsidRPr="00380583">
        <w:rPr>
          <w:rFonts w:ascii="Baskerville Old Face" w:hAnsi="Baskerville Old Face"/>
        </w:rPr>
        <w:t xml:space="preserve"> we operate as a team in a friendly, helpful, and informal working environment while maintaining our professionalism as a law enforcement agency.</w:t>
      </w:r>
    </w:p>
    <w:p w:rsidR="0002486F" w:rsidRPr="00380583" w:rsidRDefault="0002486F" w:rsidP="00840433">
      <w:pPr>
        <w:jc w:val="both"/>
        <w:rPr>
          <w:rFonts w:ascii="Baskerville Old Face" w:hAnsi="Baskerville Old Face"/>
        </w:rPr>
      </w:pPr>
    </w:p>
    <w:p w:rsidR="00840433" w:rsidRPr="0078118E" w:rsidRDefault="00840433" w:rsidP="00840433">
      <w:pPr>
        <w:jc w:val="both"/>
        <w:rPr>
          <w:rFonts w:ascii="Impact" w:hAnsi="Impact"/>
          <w:sz w:val="32"/>
          <w:szCs w:val="32"/>
          <w:u w:val="single"/>
        </w:rPr>
      </w:pPr>
      <w:r w:rsidRPr="0078118E">
        <w:rPr>
          <w:rFonts w:ascii="Impact" w:hAnsi="Impact"/>
          <w:sz w:val="32"/>
          <w:szCs w:val="32"/>
          <w:u w:val="single"/>
        </w:rPr>
        <w:t>Chief’s Message</w:t>
      </w:r>
    </w:p>
    <w:p w:rsidR="005F3323" w:rsidRPr="005F3323" w:rsidRDefault="00840433" w:rsidP="00077D38">
      <w:pPr>
        <w:jc w:val="both"/>
        <w:rPr>
          <w:rFonts w:ascii="Baskerville Old Face" w:hAnsi="Baskerville Old Face"/>
        </w:rPr>
      </w:pPr>
      <w:r w:rsidRPr="00380583">
        <w:rPr>
          <w:rFonts w:ascii="Baskerville Old Face" w:hAnsi="Baskerville Old Face"/>
        </w:rPr>
        <w:t>I am very pleased to present the Town of Golden Beach Police Department’s 20</w:t>
      </w:r>
      <w:r w:rsidR="00FC4ED5">
        <w:rPr>
          <w:rFonts w:ascii="Baskerville Old Face" w:hAnsi="Baskerville Old Face"/>
        </w:rPr>
        <w:t>2</w:t>
      </w:r>
      <w:r w:rsidR="00995950">
        <w:rPr>
          <w:rFonts w:ascii="Baskerville Old Face" w:hAnsi="Baskerville Old Face"/>
        </w:rPr>
        <w:t>1</w:t>
      </w:r>
      <w:r w:rsidRPr="00380583">
        <w:rPr>
          <w:rFonts w:ascii="Baskerville Old Face" w:hAnsi="Baskerville Old Face"/>
        </w:rPr>
        <w:t xml:space="preserve"> Annual Report. </w:t>
      </w:r>
      <w:r w:rsidR="00FC4ED5">
        <w:rPr>
          <w:rFonts w:ascii="Baskerville Old Face" w:hAnsi="Baskerville Old Face"/>
        </w:rPr>
        <w:t xml:space="preserve">Even though Covid-19 pandemic became an additional challenge, </w:t>
      </w:r>
      <w:r w:rsidR="00D74136">
        <w:rPr>
          <w:rFonts w:ascii="Baskerville Old Face" w:hAnsi="Baskerville Old Face"/>
        </w:rPr>
        <w:t>20</w:t>
      </w:r>
      <w:r w:rsidR="00FC4ED5">
        <w:rPr>
          <w:rFonts w:ascii="Baskerville Old Face" w:hAnsi="Baskerville Old Face"/>
        </w:rPr>
        <w:t>2</w:t>
      </w:r>
      <w:r w:rsidR="00995950">
        <w:rPr>
          <w:rFonts w:ascii="Baskerville Old Face" w:hAnsi="Baskerville Old Face"/>
        </w:rPr>
        <w:t>1</w:t>
      </w:r>
      <w:r w:rsidR="00D74136">
        <w:rPr>
          <w:rFonts w:ascii="Baskerville Old Face" w:hAnsi="Baskerville Old Face"/>
        </w:rPr>
        <w:t xml:space="preserve"> was a productive and successful year for the Golden Beach Police Department.</w:t>
      </w:r>
      <w:r w:rsidRPr="00380583">
        <w:rPr>
          <w:rFonts w:ascii="Baskerville Old Face" w:hAnsi="Baskerville Old Face"/>
        </w:rPr>
        <w:t xml:space="preserve"> Overall, </w:t>
      </w:r>
      <w:r w:rsidR="00FC4ED5">
        <w:rPr>
          <w:rFonts w:ascii="Baskerville Old Face" w:hAnsi="Baskerville Old Face"/>
        </w:rPr>
        <w:t xml:space="preserve">our </w:t>
      </w:r>
      <w:r w:rsidRPr="00380583">
        <w:rPr>
          <w:rFonts w:ascii="Baskerville Old Face" w:hAnsi="Baskerville Old Face"/>
        </w:rPr>
        <w:t>crime statistics were very flat</w:t>
      </w:r>
      <w:r w:rsidR="008E40D8">
        <w:rPr>
          <w:rFonts w:ascii="Baskerville Old Face" w:hAnsi="Baskerville Old Face"/>
        </w:rPr>
        <w:t>.</w:t>
      </w:r>
      <w:r w:rsidRPr="00380583">
        <w:rPr>
          <w:rFonts w:ascii="Baskerville Old Face" w:hAnsi="Baskerville Old Face"/>
        </w:rPr>
        <w:t xml:space="preserve"> </w:t>
      </w:r>
      <w:r w:rsidR="005320D9">
        <w:rPr>
          <w:rFonts w:ascii="Baskerville Old Face" w:hAnsi="Baskerville Old Face"/>
        </w:rPr>
        <w:t xml:space="preserve">Lowering the </w:t>
      </w:r>
      <w:r w:rsidR="00FC4ED5">
        <w:rPr>
          <w:rFonts w:ascii="Baskerville Old Face" w:hAnsi="Baskerville Old Face"/>
        </w:rPr>
        <w:t xml:space="preserve">crime </w:t>
      </w:r>
      <w:r w:rsidR="00D74136">
        <w:rPr>
          <w:rFonts w:ascii="Baskerville Old Face" w:hAnsi="Baskerville Old Face"/>
        </w:rPr>
        <w:t xml:space="preserve">trend can certainly be attributed </w:t>
      </w:r>
      <w:r w:rsidRPr="00380583">
        <w:rPr>
          <w:rFonts w:ascii="Baskerville Old Face" w:hAnsi="Baskerville Old Face"/>
        </w:rPr>
        <w:t>to the men and women of this department, both sworn and civilian</w:t>
      </w:r>
      <w:r w:rsidR="00D74136">
        <w:rPr>
          <w:rFonts w:ascii="Baskerville Old Face" w:hAnsi="Baskerville Old Face"/>
        </w:rPr>
        <w:t>,</w:t>
      </w:r>
      <w:r w:rsidRPr="00380583">
        <w:rPr>
          <w:rFonts w:ascii="Baskerville Old Face" w:hAnsi="Baskerville Old Face"/>
        </w:rPr>
        <w:t xml:space="preserve"> who have worked </w:t>
      </w:r>
      <w:r w:rsidR="008110A1">
        <w:rPr>
          <w:rFonts w:ascii="Baskerville Old Face" w:hAnsi="Baskerville Old Face"/>
        </w:rPr>
        <w:t>tirelessly</w:t>
      </w:r>
      <w:r w:rsidRPr="00380583">
        <w:rPr>
          <w:rFonts w:ascii="Baskerville Old Face" w:hAnsi="Baskerville Old Face"/>
        </w:rPr>
        <w:t xml:space="preserve"> to make the Town of Golden Beach a safe place to live.</w:t>
      </w:r>
      <w:r w:rsidR="005320D9">
        <w:rPr>
          <w:rFonts w:ascii="Baskerville Old Face" w:hAnsi="Baskerville Old Face"/>
        </w:rPr>
        <w:t xml:space="preserve"> Our high visibility details and other proactive approach has enabled us to keep criminals at bay, which </w:t>
      </w:r>
      <w:r w:rsidR="00C26424">
        <w:rPr>
          <w:rFonts w:ascii="Baskerville Old Face" w:hAnsi="Baskerville Old Face"/>
        </w:rPr>
        <w:t xml:space="preserve">has </w:t>
      </w:r>
      <w:r w:rsidR="003D358A">
        <w:rPr>
          <w:rFonts w:ascii="Baskerville Old Face" w:hAnsi="Baskerville Old Face"/>
        </w:rPr>
        <w:t xml:space="preserve">even </w:t>
      </w:r>
      <w:r w:rsidR="005320D9">
        <w:rPr>
          <w:rFonts w:ascii="Baskerville Old Face" w:hAnsi="Baskerville Old Face"/>
        </w:rPr>
        <w:t>lower</w:t>
      </w:r>
      <w:r w:rsidR="00C26424">
        <w:rPr>
          <w:rFonts w:ascii="Baskerville Old Face" w:hAnsi="Baskerville Old Face"/>
        </w:rPr>
        <w:t>ed</w:t>
      </w:r>
      <w:r w:rsidR="005320D9">
        <w:rPr>
          <w:rFonts w:ascii="Baskerville Old Face" w:hAnsi="Baskerville Old Face"/>
        </w:rPr>
        <w:t xml:space="preserve"> our </w:t>
      </w:r>
      <w:r w:rsidR="003D358A">
        <w:rPr>
          <w:rFonts w:ascii="Baskerville Old Face" w:hAnsi="Baskerville Old Face"/>
        </w:rPr>
        <w:t>“</w:t>
      </w:r>
      <w:r w:rsidR="005320D9">
        <w:rPr>
          <w:rFonts w:ascii="Baskerville Old Face" w:hAnsi="Baskerville Old Face"/>
        </w:rPr>
        <w:t>Part II</w:t>
      </w:r>
      <w:r w:rsidR="003D358A">
        <w:rPr>
          <w:rFonts w:ascii="Baskerville Old Face" w:hAnsi="Baskerville Old Face"/>
        </w:rPr>
        <w:t>”</w:t>
      </w:r>
      <w:r w:rsidR="005320D9">
        <w:rPr>
          <w:rFonts w:ascii="Baskerville Old Face" w:hAnsi="Baskerville Old Face"/>
        </w:rPr>
        <w:t xml:space="preserve"> total arrest</w:t>
      </w:r>
      <w:r w:rsidR="003D358A">
        <w:rPr>
          <w:rFonts w:ascii="Baskerville Old Face" w:hAnsi="Baskerville Old Face"/>
        </w:rPr>
        <w:t>s</w:t>
      </w:r>
      <w:r w:rsidR="005320D9">
        <w:rPr>
          <w:rFonts w:ascii="Baskerville Old Face" w:hAnsi="Baskerville Old Face"/>
        </w:rPr>
        <w:t xml:space="preserve"> making our town one of the safeties </w:t>
      </w:r>
      <w:r w:rsidR="00C26424">
        <w:rPr>
          <w:rFonts w:ascii="Baskerville Old Face" w:hAnsi="Baskerville Old Face"/>
        </w:rPr>
        <w:t>municip</w:t>
      </w:r>
      <w:bookmarkStart w:id="0" w:name="_GoBack"/>
      <w:bookmarkEnd w:id="0"/>
      <w:r w:rsidR="00C26424">
        <w:rPr>
          <w:rFonts w:ascii="Baskerville Old Face" w:hAnsi="Baskerville Old Face"/>
        </w:rPr>
        <w:t xml:space="preserve">alities </w:t>
      </w:r>
      <w:r w:rsidR="005320D9">
        <w:rPr>
          <w:rFonts w:ascii="Baskerville Old Face" w:hAnsi="Baskerville Old Face"/>
        </w:rPr>
        <w:t xml:space="preserve">in south Florida.      </w:t>
      </w:r>
    </w:p>
    <w:p w:rsidR="007C2645" w:rsidRPr="0078118E" w:rsidRDefault="00BB0787" w:rsidP="00077D38">
      <w:pPr>
        <w:jc w:val="both"/>
        <w:rPr>
          <w:rFonts w:ascii="Impact" w:hAnsi="Impact"/>
          <w:b/>
          <w:sz w:val="32"/>
          <w:szCs w:val="32"/>
          <w:u w:val="single"/>
        </w:rPr>
      </w:pPr>
      <w:r w:rsidRPr="0078118E">
        <w:rPr>
          <w:rFonts w:ascii="Impact" w:hAnsi="Impact"/>
          <w:b/>
          <w:sz w:val="32"/>
          <w:szCs w:val="32"/>
          <w:u w:val="single"/>
        </w:rPr>
        <w:t>Introduction</w:t>
      </w:r>
    </w:p>
    <w:p w:rsidR="006F0926" w:rsidRDefault="007C2645" w:rsidP="00077D38">
      <w:pPr>
        <w:jc w:val="both"/>
        <w:rPr>
          <w:rFonts w:ascii="Baskerville Old Face" w:hAnsi="Baskerville Old Face"/>
        </w:rPr>
      </w:pPr>
      <w:r w:rsidRPr="00380583">
        <w:rPr>
          <w:rFonts w:ascii="Baskerville Old Face" w:hAnsi="Baskerville Old Face"/>
        </w:rPr>
        <w:t xml:space="preserve">The police department responds to requests for </w:t>
      </w:r>
      <w:r w:rsidR="0022392A" w:rsidRPr="00380583">
        <w:rPr>
          <w:rFonts w:ascii="Baskerville Old Face" w:hAnsi="Baskerville Old Face"/>
        </w:rPr>
        <w:t xml:space="preserve">police </w:t>
      </w:r>
      <w:r w:rsidRPr="00380583">
        <w:rPr>
          <w:rFonts w:ascii="Baskerville Old Face" w:hAnsi="Baskerville Old Face"/>
        </w:rPr>
        <w:t>service</w:t>
      </w:r>
      <w:r w:rsidR="0022392A" w:rsidRPr="00380583">
        <w:rPr>
          <w:rFonts w:ascii="Baskerville Old Face" w:hAnsi="Baskerville Old Face"/>
        </w:rPr>
        <w:t>s, qual</w:t>
      </w:r>
      <w:r w:rsidR="00E24308">
        <w:rPr>
          <w:rFonts w:ascii="Baskerville Old Face" w:hAnsi="Baskerville Old Face"/>
        </w:rPr>
        <w:t xml:space="preserve">ity of life calls, </w:t>
      </w:r>
      <w:r w:rsidR="0038353C">
        <w:rPr>
          <w:rFonts w:ascii="Baskerville Old Face" w:hAnsi="Baskerville Old Face"/>
        </w:rPr>
        <w:t>along with</w:t>
      </w:r>
      <w:r w:rsidR="00E24308">
        <w:rPr>
          <w:rFonts w:ascii="Baskerville Old Face" w:hAnsi="Baskerville Old Face"/>
        </w:rPr>
        <w:t xml:space="preserve"> providing service</w:t>
      </w:r>
      <w:r w:rsidR="0022392A" w:rsidRPr="00380583">
        <w:rPr>
          <w:rFonts w:ascii="Baskerville Old Face" w:hAnsi="Baskerville Old Face"/>
        </w:rPr>
        <w:t xml:space="preserve"> to code enforcement concerns.</w:t>
      </w:r>
      <w:r w:rsidR="000E1F3B" w:rsidRPr="00380583">
        <w:rPr>
          <w:rFonts w:ascii="Baskerville Old Face" w:hAnsi="Baskerville Old Face"/>
        </w:rPr>
        <w:t xml:space="preserve"> </w:t>
      </w:r>
      <w:r w:rsidR="00E24308">
        <w:rPr>
          <w:rFonts w:ascii="Baskerville Old Face" w:hAnsi="Baskerville Old Face"/>
        </w:rPr>
        <w:t>When needed, t</w:t>
      </w:r>
      <w:r w:rsidR="0022392A" w:rsidRPr="00380583">
        <w:rPr>
          <w:rFonts w:ascii="Baskerville Old Face" w:hAnsi="Baskerville Old Face"/>
        </w:rPr>
        <w:t xml:space="preserve">he department also </w:t>
      </w:r>
      <w:r w:rsidR="00E24308">
        <w:rPr>
          <w:rFonts w:ascii="Baskerville Old Face" w:hAnsi="Baskerville Old Face"/>
        </w:rPr>
        <w:t>assists the</w:t>
      </w:r>
      <w:r w:rsidR="00BA1389">
        <w:rPr>
          <w:rFonts w:ascii="Baskerville Old Face" w:hAnsi="Baskerville Old Face"/>
        </w:rPr>
        <w:t xml:space="preserve"> </w:t>
      </w:r>
      <w:r w:rsidR="0022392A" w:rsidRPr="00380583">
        <w:rPr>
          <w:rFonts w:ascii="Baskerville Old Face" w:hAnsi="Baskerville Old Face"/>
        </w:rPr>
        <w:t xml:space="preserve">police departments </w:t>
      </w:r>
      <w:r w:rsidR="00BA1389">
        <w:rPr>
          <w:rFonts w:ascii="Baskerville Old Face" w:hAnsi="Baskerville Old Face"/>
        </w:rPr>
        <w:t>of neighboring municipalities</w:t>
      </w:r>
      <w:r w:rsidRPr="00380583">
        <w:rPr>
          <w:rFonts w:ascii="Baskerville Old Face" w:hAnsi="Baskerville Old Face"/>
        </w:rPr>
        <w:t xml:space="preserve"> through mutual aid agreements. </w:t>
      </w:r>
      <w:r w:rsidR="009479E7">
        <w:rPr>
          <w:rFonts w:ascii="Baskerville Old Face" w:hAnsi="Baskerville Old Face"/>
        </w:rPr>
        <w:t xml:space="preserve">The Town’s </w:t>
      </w:r>
      <w:r w:rsidRPr="00380583">
        <w:rPr>
          <w:rFonts w:ascii="Baskerville Old Face" w:hAnsi="Baskerville Old Face"/>
        </w:rPr>
        <w:t>Comm</w:t>
      </w:r>
      <w:r w:rsidR="00A91588" w:rsidRPr="00380583">
        <w:rPr>
          <w:rFonts w:ascii="Baskerville Old Face" w:hAnsi="Baskerville Old Face"/>
        </w:rPr>
        <w:t xml:space="preserve">unity Policing services include </w:t>
      </w:r>
      <w:r w:rsidR="0022392A" w:rsidRPr="00380583">
        <w:rPr>
          <w:rFonts w:ascii="Baskerville Old Face" w:hAnsi="Baskerville Old Face"/>
        </w:rPr>
        <w:t>a dedicated Community Policing Officer</w:t>
      </w:r>
      <w:r w:rsidR="005E2047" w:rsidRPr="00380583">
        <w:rPr>
          <w:rFonts w:ascii="Baskerville Old Face" w:hAnsi="Baskerville Old Face"/>
        </w:rPr>
        <w:t>,</w:t>
      </w:r>
      <w:r w:rsidR="0022392A" w:rsidRPr="00380583">
        <w:rPr>
          <w:rFonts w:ascii="Baskerville Old Face" w:hAnsi="Baskerville Old Face"/>
        </w:rPr>
        <w:t xml:space="preserve"> in addition to </w:t>
      </w:r>
      <w:r w:rsidR="00A91588" w:rsidRPr="00380583">
        <w:rPr>
          <w:rFonts w:ascii="Baskerville Old Face" w:hAnsi="Baskerville Old Face"/>
        </w:rPr>
        <w:t>various</w:t>
      </w:r>
      <w:r w:rsidRPr="00380583">
        <w:rPr>
          <w:rFonts w:ascii="Baskerville Old Face" w:hAnsi="Baskerville Old Face"/>
        </w:rPr>
        <w:t xml:space="preserve"> </w:t>
      </w:r>
      <w:r w:rsidR="0022392A" w:rsidRPr="00380583">
        <w:rPr>
          <w:rFonts w:ascii="Baskerville Old Face" w:hAnsi="Baskerville Old Face"/>
        </w:rPr>
        <w:t xml:space="preserve">specialized unit services, </w:t>
      </w:r>
      <w:r w:rsidRPr="00380583">
        <w:rPr>
          <w:rFonts w:ascii="Baskerville Old Face" w:hAnsi="Baskerville Old Face"/>
        </w:rPr>
        <w:t>a</w:t>
      </w:r>
      <w:r w:rsidR="009479E7">
        <w:rPr>
          <w:rFonts w:ascii="Baskerville Old Face" w:hAnsi="Baskerville Old Face"/>
        </w:rPr>
        <w:t>long with</w:t>
      </w:r>
      <w:r w:rsidRPr="00380583">
        <w:rPr>
          <w:rFonts w:ascii="Baskerville Old Face" w:hAnsi="Baskerville Old Face"/>
        </w:rPr>
        <w:t xml:space="preserve"> local programs </w:t>
      </w:r>
      <w:r w:rsidR="009479E7">
        <w:rPr>
          <w:rFonts w:ascii="Baskerville Old Face" w:hAnsi="Baskerville Old Face"/>
        </w:rPr>
        <w:t xml:space="preserve">established </w:t>
      </w:r>
      <w:r w:rsidRPr="00380583">
        <w:rPr>
          <w:rFonts w:ascii="Baskerville Old Face" w:hAnsi="Baskerville Old Face"/>
        </w:rPr>
        <w:t>for the prevention of crime</w:t>
      </w:r>
      <w:r w:rsidR="005E2047" w:rsidRPr="00380583">
        <w:rPr>
          <w:rFonts w:ascii="Baskerville Old Face" w:hAnsi="Baskerville Old Face"/>
        </w:rPr>
        <w:t>. The</w:t>
      </w:r>
      <w:r w:rsidR="009479E7">
        <w:rPr>
          <w:rFonts w:ascii="Baskerville Old Face" w:hAnsi="Baskerville Old Face"/>
        </w:rPr>
        <w:t>se units</w:t>
      </w:r>
      <w:r w:rsidR="005E2047" w:rsidRPr="00380583">
        <w:rPr>
          <w:rFonts w:ascii="Baskerville Old Face" w:hAnsi="Baskerville Old Face"/>
        </w:rPr>
        <w:t xml:space="preserve"> are involved in </w:t>
      </w:r>
      <w:r w:rsidRPr="00380583">
        <w:rPr>
          <w:rFonts w:ascii="Baskerville Old Face" w:hAnsi="Baskerville Old Face"/>
        </w:rPr>
        <w:t>conducting preliminary and follow up investigations, conducting traffic</w:t>
      </w:r>
      <w:r w:rsidR="00A91588" w:rsidRPr="00380583">
        <w:rPr>
          <w:rFonts w:ascii="Baskerville Old Face" w:hAnsi="Baskerville Old Face"/>
        </w:rPr>
        <w:t xml:space="preserve"> enforcement activities</w:t>
      </w:r>
      <w:r w:rsidR="005E2047" w:rsidRPr="00380583">
        <w:rPr>
          <w:rFonts w:ascii="Baskerville Old Face" w:hAnsi="Baskerville Old Face"/>
        </w:rPr>
        <w:t xml:space="preserve"> and operations, </w:t>
      </w:r>
      <w:r w:rsidR="00635378">
        <w:rPr>
          <w:rFonts w:ascii="Baskerville Old Face" w:hAnsi="Baskerville Old Face"/>
        </w:rPr>
        <w:t xml:space="preserve">and </w:t>
      </w:r>
      <w:r w:rsidR="00A91588" w:rsidRPr="00380583">
        <w:rPr>
          <w:rFonts w:ascii="Baskerville Old Face" w:hAnsi="Baskerville Old Face"/>
        </w:rPr>
        <w:t>maintaining internal controls</w:t>
      </w:r>
      <w:r w:rsidR="0022392A" w:rsidRPr="00380583">
        <w:rPr>
          <w:rFonts w:ascii="Baskerville Old Face" w:hAnsi="Baskerville Old Face"/>
        </w:rPr>
        <w:t xml:space="preserve"> </w:t>
      </w:r>
      <w:r w:rsidR="005E2047" w:rsidRPr="00380583">
        <w:rPr>
          <w:rFonts w:ascii="Baskerville Old Face" w:hAnsi="Baskerville Old Face"/>
        </w:rPr>
        <w:t xml:space="preserve">and </w:t>
      </w:r>
      <w:r w:rsidR="00635378">
        <w:rPr>
          <w:rFonts w:ascii="Baskerville Old Face" w:hAnsi="Baskerville Old Face"/>
        </w:rPr>
        <w:t>policies to e</w:t>
      </w:r>
      <w:r w:rsidR="00A91588" w:rsidRPr="00380583">
        <w:rPr>
          <w:rFonts w:ascii="Baskerville Old Face" w:hAnsi="Baskerville Old Face"/>
        </w:rPr>
        <w:t xml:space="preserve">nsure </w:t>
      </w:r>
      <w:r w:rsidR="00DA778D">
        <w:rPr>
          <w:rFonts w:ascii="Baskerville Old Face" w:hAnsi="Baskerville Old Face"/>
        </w:rPr>
        <w:t xml:space="preserve">the delivery of </w:t>
      </w:r>
      <w:r w:rsidR="00A91588" w:rsidRPr="00380583">
        <w:rPr>
          <w:rFonts w:ascii="Baskerville Old Face" w:hAnsi="Baskerville Old Face"/>
        </w:rPr>
        <w:t>professional services</w:t>
      </w:r>
      <w:r w:rsidR="00635378" w:rsidRPr="00635378">
        <w:rPr>
          <w:rFonts w:ascii="Baskerville Old Face" w:hAnsi="Baskerville Old Face"/>
        </w:rPr>
        <w:t xml:space="preserve"> </w:t>
      </w:r>
      <w:r w:rsidR="00635378">
        <w:rPr>
          <w:rFonts w:ascii="Baskerville Old Face" w:hAnsi="Baskerville Old Face"/>
        </w:rPr>
        <w:t xml:space="preserve">that are </w:t>
      </w:r>
      <w:r w:rsidR="00635378" w:rsidRPr="00380583">
        <w:rPr>
          <w:rFonts w:ascii="Baskerville Old Face" w:hAnsi="Baskerville Old Face"/>
        </w:rPr>
        <w:t>fair, efficient and effective</w:t>
      </w:r>
      <w:r w:rsidR="00A91588" w:rsidRPr="00380583">
        <w:rPr>
          <w:rFonts w:ascii="Baskerville Old Face" w:hAnsi="Baskerville Old Face"/>
        </w:rPr>
        <w:t>.</w:t>
      </w:r>
      <w:r w:rsidR="00D954AB" w:rsidRPr="00380583">
        <w:rPr>
          <w:rFonts w:ascii="Baskerville Old Face" w:hAnsi="Baskerville Old Face"/>
        </w:rPr>
        <w:t xml:space="preserve"> </w:t>
      </w:r>
    </w:p>
    <w:p w:rsidR="00041FDA" w:rsidRDefault="00D07C1F" w:rsidP="0031497C">
      <w:pPr>
        <w:jc w:val="both"/>
        <w:rPr>
          <w:noProof/>
        </w:rPr>
      </w:pPr>
      <w:r>
        <w:rPr>
          <w:rFonts w:ascii="Baskerville Old Face" w:hAnsi="Baskerville Old Face"/>
          <w:noProof/>
        </w:rPr>
        <mc:AlternateContent>
          <mc:Choice Requires="wps">
            <w:drawing>
              <wp:anchor distT="0" distB="0" distL="114300" distR="114300" simplePos="0" relativeHeight="251661312" behindDoc="0" locked="0" layoutInCell="1" allowOverlap="1">
                <wp:simplePos x="0" y="0"/>
                <wp:positionH relativeFrom="page">
                  <wp:posOffset>685800</wp:posOffset>
                </wp:positionH>
                <wp:positionV relativeFrom="paragraph">
                  <wp:posOffset>1270</wp:posOffset>
                </wp:positionV>
                <wp:extent cx="6638925" cy="5443268"/>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638925" cy="5443268"/>
                        </a:xfrm>
                        <a:prstGeom prst="rect">
                          <a:avLst/>
                        </a:prstGeom>
                        <a:solidFill>
                          <a:schemeClr val="lt1"/>
                        </a:solidFill>
                        <a:ln w="6350">
                          <a:noFill/>
                        </a:ln>
                      </wps:spPr>
                      <wps:txbx>
                        <w:txbxContent>
                          <w:p w:rsidR="00041FDA" w:rsidRDefault="0080665E" w:rsidP="00332A15">
                            <w:r>
                              <w:rPr>
                                <w:rFonts w:eastAsia="Times New Roman"/>
                                <w:noProof/>
                              </w:rPr>
                              <w:drawing>
                                <wp:inline distT="0" distB="0" distL="0" distR="0">
                                  <wp:extent cx="6153150" cy="3114675"/>
                                  <wp:effectExtent l="0" t="0" r="0" b="9525"/>
                                  <wp:docPr id="4" name="Picture 4" descr="cid:847200ce-4f66-4d08-83f8-4c903134d2cd@goldenbea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47200ce-4f66-4d08-83f8-4c903134d2cd@goldenbeach.us"/>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b="16273"/>
                                          <a:stretch/>
                                        </pic:blipFill>
                                        <pic:spPr bwMode="auto">
                                          <a:xfrm>
                                            <a:off x="0" y="0"/>
                                            <a:ext cx="6157278" cy="31167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54pt;margin-top:.1pt;width:522.75pt;height:42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" fillcolor="white [3201]" stroked="f" strokeweight=".5pt">
                <v:textbox style="mso-fit-shape-to-text:t">
                  <w:txbxContent>
                    <w:p w:rsidR="00041FDA" w:rsidRDefault="0080665E" w:rsidP="00332A15">
                      <w:r>
                        <w:rPr>
                          <w:rFonts w:eastAsia="Times New Roman"/>
                          <w:noProof/>
                        </w:rPr>
                        <w:drawing>
                          <wp:inline distT="0" distB="0" distL="0" distR="0">
                            <wp:extent cx="6153150" cy="3114675"/>
                            <wp:effectExtent l="0" t="0" r="0" b="9525"/>
                            <wp:docPr id="4" name="Picture 4" descr="cid:847200ce-4f66-4d08-83f8-4c903134d2cd@goldenbea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47200ce-4f66-4d08-83f8-4c903134d2cd@goldenbeach.us"/>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b="16273"/>
                                    <a:stretch/>
                                  </pic:blipFill>
                                  <pic:spPr bwMode="auto">
                                    <a:xfrm>
                                      <a:off x="0" y="0"/>
                                      <a:ext cx="6157278" cy="31167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31497C">
        <w:rPr>
          <w:noProof/>
        </w:rPr>
        <w:t xml:space="preserve">              </w:t>
      </w:r>
    </w:p>
    <w:p w:rsidR="00041FDA" w:rsidRDefault="00041FDA" w:rsidP="0031497C">
      <w:pPr>
        <w:jc w:val="both"/>
        <w:rPr>
          <w:noProof/>
        </w:rPr>
      </w:pPr>
    </w:p>
    <w:p w:rsidR="00041FDA" w:rsidRDefault="00041FDA" w:rsidP="0031497C">
      <w:pPr>
        <w:jc w:val="both"/>
        <w:rPr>
          <w:noProof/>
        </w:rPr>
      </w:pPr>
    </w:p>
    <w:p w:rsidR="00041FDA" w:rsidRDefault="00041FDA" w:rsidP="0031497C">
      <w:pPr>
        <w:jc w:val="both"/>
        <w:rPr>
          <w:noProof/>
        </w:rPr>
      </w:pPr>
    </w:p>
    <w:p w:rsidR="00041FDA" w:rsidRDefault="00041FDA" w:rsidP="0031497C">
      <w:pPr>
        <w:jc w:val="both"/>
        <w:rPr>
          <w:noProof/>
        </w:rPr>
      </w:pPr>
    </w:p>
    <w:p w:rsidR="002368AA" w:rsidRPr="00C82A7F" w:rsidRDefault="0031497C" w:rsidP="0031497C">
      <w:pPr>
        <w:jc w:val="both"/>
        <w:rPr>
          <w:sz w:val="16"/>
          <w:szCs w:val="16"/>
        </w:rPr>
      </w:pPr>
      <w:r w:rsidRPr="00C82A7F">
        <w:rPr>
          <w:sz w:val="16"/>
          <w:szCs w:val="16"/>
        </w:rPr>
        <w:t xml:space="preserve">          </w:t>
      </w:r>
      <w:r w:rsidR="00C82A7F">
        <w:rPr>
          <w:sz w:val="16"/>
          <w:szCs w:val="16"/>
        </w:rPr>
        <w:tab/>
        <w:t xml:space="preserve">     </w:t>
      </w:r>
    </w:p>
    <w:p w:rsidR="00041FDA" w:rsidRDefault="00041FDA" w:rsidP="00077D38">
      <w:pPr>
        <w:jc w:val="both"/>
        <w:rPr>
          <w:rFonts w:ascii="Impact" w:hAnsi="Impact"/>
          <w:sz w:val="32"/>
          <w:szCs w:val="32"/>
          <w:u w:val="single"/>
        </w:rPr>
      </w:pPr>
    </w:p>
    <w:p w:rsidR="0002486F" w:rsidRDefault="0080665E" w:rsidP="00077D38">
      <w:pPr>
        <w:jc w:val="both"/>
        <w:rPr>
          <w:rFonts w:ascii="Impact" w:hAnsi="Impact"/>
          <w:sz w:val="32"/>
          <w:szCs w:val="32"/>
          <w:u w:val="single"/>
        </w:rPr>
      </w:pPr>
      <w:r>
        <w:rPr>
          <w:rFonts w:ascii="Impact" w:hAnsi="Impact"/>
          <w:noProof/>
          <w:sz w:val="32"/>
          <w:szCs w:val="32"/>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361.2pt">
            <v:imagedata r:id="rId12" o:title="Organizational Chart 1_22"/>
          </v:shape>
        </w:pict>
      </w:r>
    </w:p>
    <w:p w:rsidR="00A91588" w:rsidRPr="0078118E" w:rsidRDefault="00F96890" w:rsidP="00077D38">
      <w:pPr>
        <w:jc w:val="both"/>
        <w:rPr>
          <w:rFonts w:ascii="Impact" w:hAnsi="Impact"/>
          <w:sz w:val="32"/>
          <w:szCs w:val="32"/>
          <w:u w:val="single"/>
        </w:rPr>
      </w:pPr>
      <w:r w:rsidRPr="0078118E">
        <w:rPr>
          <w:rFonts w:ascii="Impact" w:hAnsi="Impact"/>
          <w:sz w:val="32"/>
          <w:szCs w:val="32"/>
          <w:u w:val="single"/>
        </w:rPr>
        <w:t>Personnel</w:t>
      </w:r>
    </w:p>
    <w:p w:rsidR="00405CD4" w:rsidRPr="00380583" w:rsidRDefault="00500120" w:rsidP="00405CD4">
      <w:pPr>
        <w:pStyle w:val="ListParagraph"/>
        <w:numPr>
          <w:ilvl w:val="0"/>
          <w:numId w:val="1"/>
        </w:numPr>
        <w:jc w:val="both"/>
        <w:rPr>
          <w:rFonts w:ascii="Baskerville Old Face" w:hAnsi="Baskerville Old Face"/>
        </w:rPr>
      </w:pPr>
      <w:r>
        <w:rPr>
          <w:rFonts w:ascii="Baskerville Old Face" w:hAnsi="Baskerville Old Face"/>
        </w:rPr>
        <w:t xml:space="preserve">As of </w:t>
      </w:r>
      <w:r w:rsidR="00563C0E">
        <w:rPr>
          <w:rFonts w:ascii="Baskerville Old Face" w:hAnsi="Baskerville Old Face"/>
        </w:rPr>
        <w:t>January 01</w:t>
      </w:r>
      <w:r>
        <w:rPr>
          <w:rFonts w:ascii="Baskerville Old Face" w:hAnsi="Baskerville Old Face"/>
        </w:rPr>
        <w:t>, 20</w:t>
      </w:r>
      <w:r w:rsidR="00C26424">
        <w:rPr>
          <w:rFonts w:ascii="Baskerville Old Face" w:hAnsi="Baskerville Old Face"/>
        </w:rPr>
        <w:t>2</w:t>
      </w:r>
      <w:r w:rsidR="00995950">
        <w:rPr>
          <w:rFonts w:ascii="Baskerville Old Face" w:hAnsi="Baskerville Old Face"/>
        </w:rPr>
        <w:t>2</w:t>
      </w:r>
      <w:r>
        <w:rPr>
          <w:rFonts w:ascii="Baskerville Old Face" w:hAnsi="Baskerville Old Face"/>
        </w:rPr>
        <w:t>,</w:t>
      </w:r>
      <w:r w:rsidR="00292431" w:rsidRPr="00380583">
        <w:rPr>
          <w:rFonts w:ascii="Baskerville Old Face" w:hAnsi="Baskerville Old Face"/>
        </w:rPr>
        <w:t xml:space="preserve"> the Town of</w:t>
      </w:r>
      <w:r w:rsidR="005B18C2" w:rsidRPr="00380583">
        <w:rPr>
          <w:rFonts w:ascii="Baskerville Old Face" w:hAnsi="Baskerville Old Face"/>
        </w:rPr>
        <w:t xml:space="preserve"> Golden Beach employs </w:t>
      </w:r>
      <w:r w:rsidR="00C26424">
        <w:rPr>
          <w:rFonts w:ascii="Baskerville Old Face" w:hAnsi="Baskerville Old Face"/>
        </w:rPr>
        <w:t xml:space="preserve">nineteen </w:t>
      </w:r>
      <w:r w:rsidR="005B18C2" w:rsidRPr="00380583">
        <w:rPr>
          <w:rFonts w:ascii="Baskerville Old Face" w:hAnsi="Baskerville Old Face"/>
        </w:rPr>
        <w:t>(</w:t>
      </w:r>
      <w:r w:rsidR="009A6558" w:rsidRPr="00380583">
        <w:rPr>
          <w:rFonts w:ascii="Baskerville Old Face" w:hAnsi="Baskerville Old Face"/>
        </w:rPr>
        <w:t>1</w:t>
      </w:r>
      <w:r w:rsidR="00C26424">
        <w:rPr>
          <w:rFonts w:ascii="Baskerville Old Face" w:hAnsi="Baskerville Old Face"/>
        </w:rPr>
        <w:t>9</w:t>
      </w:r>
      <w:r w:rsidR="00292431" w:rsidRPr="00380583">
        <w:rPr>
          <w:rFonts w:ascii="Baskerville Old Face" w:hAnsi="Baskerville Old Face"/>
        </w:rPr>
        <w:t>) full time</w:t>
      </w:r>
      <w:r w:rsidR="00055485" w:rsidRPr="00380583">
        <w:rPr>
          <w:rFonts w:ascii="Baskerville Old Face" w:hAnsi="Baskerville Old Face"/>
        </w:rPr>
        <w:t xml:space="preserve"> police</w:t>
      </w:r>
      <w:r w:rsidR="00292431" w:rsidRPr="00380583">
        <w:rPr>
          <w:rFonts w:ascii="Baskerville Old Face" w:hAnsi="Baskerville Old Face"/>
        </w:rPr>
        <w:t xml:space="preserve"> officers, </w:t>
      </w:r>
      <w:r w:rsidR="00995950">
        <w:rPr>
          <w:rFonts w:ascii="Baskerville Old Face" w:hAnsi="Baskerville Old Face"/>
        </w:rPr>
        <w:t>eight</w:t>
      </w:r>
      <w:r w:rsidR="00C26424">
        <w:rPr>
          <w:rFonts w:ascii="Baskerville Old Face" w:hAnsi="Baskerville Old Face"/>
        </w:rPr>
        <w:t xml:space="preserve"> </w:t>
      </w:r>
      <w:r w:rsidR="005C1A66" w:rsidRPr="00380583">
        <w:rPr>
          <w:rFonts w:ascii="Baskerville Old Face" w:hAnsi="Baskerville Old Face"/>
        </w:rPr>
        <w:t>(</w:t>
      </w:r>
      <w:r w:rsidR="00995950">
        <w:rPr>
          <w:rFonts w:ascii="Baskerville Old Face" w:hAnsi="Baskerville Old Face"/>
        </w:rPr>
        <w:t>8</w:t>
      </w:r>
      <w:r w:rsidR="005C1A66" w:rsidRPr="00380583">
        <w:rPr>
          <w:rFonts w:ascii="Baskerville Old Face" w:hAnsi="Baskerville Old Face"/>
        </w:rPr>
        <w:t>)</w:t>
      </w:r>
      <w:r w:rsidR="00292431" w:rsidRPr="00380583">
        <w:rPr>
          <w:rFonts w:ascii="Baskerville Old Face" w:hAnsi="Baskerville Old Face"/>
        </w:rPr>
        <w:t xml:space="preserve"> part-time</w:t>
      </w:r>
      <w:r w:rsidR="00055485" w:rsidRPr="00380583">
        <w:rPr>
          <w:rFonts w:ascii="Baskerville Old Face" w:hAnsi="Baskerville Old Face"/>
        </w:rPr>
        <w:t xml:space="preserve"> police</w:t>
      </w:r>
      <w:r w:rsidR="00292431" w:rsidRPr="00380583">
        <w:rPr>
          <w:rFonts w:ascii="Baskerville Old Face" w:hAnsi="Baskerville Old Face"/>
        </w:rPr>
        <w:t xml:space="preserve"> officers</w:t>
      </w:r>
      <w:r w:rsidR="005C1A66" w:rsidRPr="00380583">
        <w:rPr>
          <w:rFonts w:ascii="Baskerville Old Face" w:hAnsi="Baskerville Old Face"/>
        </w:rPr>
        <w:t xml:space="preserve">, </w:t>
      </w:r>
      <w:r>
        <w:rPr>
          <w:rFonts w:ascii="Baskerville Old Face" w:hAnsi="Baskerville Old Face"/>
        </w:rPr>
        <w:t>three</w:t>
      </w:r>
      <w:r w:rsidR="00125742" w:rsidRPr="00380583">
        <w:rPr>
          <w:rFonts w:ascii="Baskerville Old Face" w:hAnsi="Baskerville Old Face"/>
        </w:rPr>
        <w:t xml:space="preserve"> (</w:t>
      </w:r>
      <w:r w:rsidR="0078118E">
        <w:rPr>
          <w:rFonts w:ascii="Baskerville Old Face" w:hAnsi="Baskerville Old Face"/>
        </w:rPr>
        <w:t>3</w:t>
      </w:r>
      <w:r w:rsidR="00125742" w:rsidRPr="00380583">
        <w:rPr>
          <w:rFonts w:ascii="Baskerville Old Face" w:hAnsi="Baskerville Old Face"/>
        </w:rPr>
        <w:t>) reserve</w:t>
      </w:r>
      <w:r w:rsidR="00055485" w:rsidRPr="00380583">
        <w:rPr>
          <w:rFonts w:ascii="Baskerville Old Face" w:hAnsi="Baskerville Old Face"/>
        </w:rPr>
        <w:t xml:space="preserve"> police</w:t>
      </w:r>
      <w:r w:rsidR="00125742" w:rsidRPr="00380583">
        <w:rPr>
          <w:rFonts w:ascii="Baskerville Old Face" w:hAnsi="Baskerville Old Face"/>
        </w:rPr>
        <w:t xml:space="preserve"> officers</w:t>
      </w:r>
      <w:r w:rsidR="00FD3073">
        <w:rPr>
          <w:rFonts w:ascii="Baskerville Old Face" w:hAnsi="Baskerville Old Face"/>
        </w:rPr>
        <w:t xml:space="preserve">, </w:t>
      </w:r>
      <w:r w:rsidR="005C1A66" w:rsidRPr="00380583">
        <w:rPr>
          <w:rFonts w:ascii="Baskerville Old Face" w:hAnsi="Baskerville Old Face"/>
        </w:rPr>
        <w:t>one (1) Administrative Assistant</w:t>
      </w:r>
      <w:r w:rsidR="0029755B">
        <w:rPr>
          <w:rFonts w:ascii="Baskerville Old Face" w:hAnsi="Baskerville Old Face"/>
        </w:rPr>
        <w:t xml:space="preserve">, and one </w:t>
      </w:r>
      <w:r w:rsidR="00A2394B">
        <w:rPr>
          <w:rFonts w:ascii="Baskerville Old Face" w:hAnsi="Baskerville Old Face"/>
        </w:rPr>
        <w:t>Accreditation Manager</w:t>
      </w:r>
      <w:r w:rsidR="00AD14A6">
        <w:rPr>
          <w:rFonts w:ascii="Baskerville Old Face" w:hAnsi="Baskerville Old Face"/>
        </w:rPr>
        <w:t xml:space="preserve">. </w:t>
      </w:r>
    </w:p>
    <w:p w:rsidR="0002486F" w:rsidRPr="00D07C1F" w:rsidRDefault="00C47E4C" w:rsidP="008E403E">
      <w:pPr>
        <w:pStyle w:val="ListParagraph"/>
        <w:numPr>
          <w:ilvl w:val="0"/>
          <w:numId w:val="1"/>
        </w:numPr>
        <w:jc w:val="both"/>
        <w:rPr>
          <w:rFonts w:ascii="Impact" w:hAnsi="Impact"/>
          <w:sz w:val="32"/>
          <w:szCs w:val="32"/>
          <w:u w:val="single"/>
        </w:rPr>
      </w:pPr>
      <w:r w:rsidRPr="0002486F">
        <w:rPr>
          <w:rFonts w:ascii="Baskerville Old Face" w:hAnsi="Baskerville Old Face"/>
        </w:rPr>
        <w:t xml:space="preserve">The Town of Golden Beach has paid the tuition at Miami Dade School of Justice for </w:t>
      </w:r>
      <w:r w:rsidR="0078118E" w:rsidRPr="0002486F">
        <w:rPr>
          <w:rFonts w:ascii="Baskerville Old Face" w:hAnsi="Baskerville Old Face"/>
        </w:rPr>
        <w:t xml:space="preserve">P/T Officer </w:t>
      </w:r>
      <w:r w:rsidR="00C26424">
        <w:rPr>
          <w:rFonts w:ascii="Baskerville Old Face" w:hAnsi="Baskerville Old Face"/>
        </w:rPr>
        <w:t xml:space="preserve">Dylan Camacho </w:t>
      </w:r>
      <w:r w:rsidRPr="0002486F">
        <w:rPr>
          <w:rFonts w:ascii="Baskerville Old Face" w:hAnsi="Baskerville Old Face"/>
        </w:rPr>
        <w:t>to become a Law Enforcement Officer.</w:t>
      </w:r>
    </w:p>
    <w:p w:rsidR="00D07C1F" w:rsidRPr="0002486F" w:rsidRDefault="00D07C1F" w:rsidP="00D07C1F">
      <w:pPr>
        <w:pStyle w:val="ListParagraph"/>
        <w:jc w:val="both"/>
        <w:rPr>
          <w:rFonts w:ascii="Impact" w:hAnsi="Impact"/>
          <w:sz w:val="32"/>
          <w:szCs w:val="32"/>
          <w:u w:val="single"/>
        </w:rPr>
      </w:pPr>
    </w:p>
    <w:p w:rsidR="00F719E3" w:rsidRPr="0078118E" w:rsidRDefault="00F96890" w:rsidP="00F719E3">
      <w:pPr>
        <w:jc w:val="both"/>
        <w:rPr>
          <w:rFonts w:ascii="Impact" w:hAnsi="Impact"/>
          <w:sz w:val="32"/>
          <w:szCs w:val="32"/>
          <w:u w:val="single"/>
        </w:rPr>
      </w:pPr>
      <w:r w:rsidRPr="0078118E">
        <w:rPr>
          <w:rFonts w:ascii="Impact" w:hAnsi="Impact"/>
          <w:sz w:val="32"/>
          <w:szCs w:val="32"/>
          <w:u w:val="single"/>
        </w:rPr>
        <w:t>Investigations</w:t>
      </w:r>
    </w:p>
    <w:p w:rsidR="00F719E3" w:rsidRDefault="0002486F" w:rsidP="00F719E3">
      <w:pPr>
        <w:jc w:val="both"/>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0288" behindDoc="0" locked="0" layoutInCell="1" allowOverlap="1">
                <wp:simplePos x="0" y="0"/>
                <wp:positionH relativeFrom="margin">
                  <wp:posOffset>324485</wp:posOffset>
                </wp:positionH>
                <wp:positionV relativeFrom="paragraph">
                  <wp:posOffset>991235</wp:posOffset>
                </wp:positionV>
                <wp:extent cx="6035040" cy="3427012"/>
                <wp:effectExtent l="0" t="0" r="3810" b="2540"/>
                <wp:wrapNone/>
                <wp:docPr id="5" name="Text Box 5"/>
                <wp:cNvGraphicFramePr/>
                <a:graphic xmlns:a="http://schemas.openxmlformats.org/drawingml/2006/main">
                  <a:graphicData uri="http://schemas.microsoft.com/office/word/2010/wordprocessingShape">
                    <wps:wsp>
                      <wps:cNvSpPr txBox="1"/>
                      <wps:spPr>
                        <a:xfrm>
                          <a:off x="0" y="0"/>
                          <a:ext cx="6035040" cy="3427012"/>
                        </a:xfrm>
                        <a:prstGeom prst="rect">
                          <a:avLst/>
                        </a:prstGeom>
                        <a:solidFill>
                          <a:schemeClr val="lt1"/>
                        </a:solidFill>
                        <a:ln w="6350">
                          <a:noFill/>
                        </a:ln>
                      </wps:spPr>
                      <wps:txbx>
                        <w:txbxContent>
                          <w:p w:rsidR="00041FDA" w:rsidRDefault="00041FDA" w:rsidP="00041FD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25.55pt;margin-top:78.05pt;width:475.2pt;height:269.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" fillcolor="white [3201]" stroked="f" strokeweight=".5pt">
                <v:textbox>
                  <w:txbxContent>
                    <w:p w:rsidR="00041FDA" w:rsidRDefault="00041FDA" w:rsidP="00041FDA">
                      <w:pPr>
                        <w:jc w:val="center"/>
                      </w:pPr>
                    </w:p>
                  </w:txbxContent>
                </v:textbox>
                <w10:wrap anchorx="margin"/>
              </v:shape>
            </w:pict>
          </mc:Fallback>
        </mc:AlternateContent>
      </w:r>
      <w:r w:rsidR="002C767F">
        <w:rPr>
          <w:rFonts w:ascii="Baskerville Old Face" w:hAnsi="Baskerville Old Face"/>
        </w:rPr>
        <w:t>T</w:t>
      </w:r>
      <w:r w:rsidR="008D3580">
        <w:rPr>
          <w:rFonts w:ascii="Baskerville Old Face" w:hAnsi="Baskerville Old Face"/>
        </w:rPr>
        <w:t xml:space="preserve">he </w:t>
      </w:r>
      <w:r w:rsidR="00F719E3" w:rsidRPr="00380583">
        <w:rPr>
          <w:rFonts w:ascii="Baskerville Old Face" w:hAnsi="Baskerville Old Face"/>
        </w:rPr>
        <w:t>Criminal Investigations Section conduct</w:t>
      </w:r>
      <w:r w:rsidR="002C767F">
        <w:rPr>
          <w:rFonts w:ascii="Baskerville Old Face" w:hAnsi="Baskerville Old Face"/>
        </w:rPr>
        <w:t>s</w:t>
      </w:r>
      <w:r w:rsidR="00F719E3" w:rsidRPr="00380583">
        <w:rPr>
          <w:rFonts w:ascii="Baskerville Old Face" w:hAnsi="Baskerville Old Face"/>
        </w:rPr>
        <w:t xml:space="preserve"> preliminary, follow-up and special in</w:t>
      </w:r>
      <w:r w:rsidR="007E5EC0">
        <w:rPr>
          <w:rFonts w:ascii="Baskerville Old Face" w:hAnsi="Baskerville Old Face"/>
        </w:rPr>
        <w:t xml:space="preserve">vestigations. The </w:t>
      </w:r>
      <w:r w:rsidR="00F719E3" w:rsidRPr="00380583">
        <w:rPr>
          <w:rFonts w:ascii="Baskerville Old Face" w:hAnsi="Baskerville Old Face"/>
        </w:rPr>
        <w:t xml:space="preserve">objective of </w:t>
      </w:r>
      <w:r w:rsidR="007E5EC0">
        <w:rPr>
          <w:rFonts w:ascii="Baskerville Old Face" w:hAnsi="Baskerville Old Face"/>
        </w:rPr>
        <w:t xml:space="preserve">investigations is to </w:t>
      </w:r>
      <w:r w:rsidR="00F719E3" w:rsidRPr="00380583">
        <w:rPr>
          <w:rFonts w:ascii="Baskerville Old Face" w:hAnsi="Baskerville Old Face"/>
        </w:rPr>
        <w:t xml:space="preserve">establish an information base of criminal activity </w:t>
      </w:r>
      <w:r w:rsidR="007E5EC0">
        <w:rPr>
          <w:rFonts w:ascii="Baskerville Old Face" w:hAnsi="Baskerville Old Face"/>
        </w:rPr>
        <w:t>which leads to</w:t>
      </w:r>
      <w:r w:rsidR="00F719E3" w:rsidRPr="00380583">
        <w:rPr>
          <w:rFonts w:ascii="Baskerville Old Face" w:hAnsi="Baskerville Old Face"/>
        </w:rPr>
        <w:t xml:space="preserve"> the identification and apprehension of offenders. The Golden Beach Police Department also have a total of </w:t>
      </w:r>
      <w:r w:rsidR="00C26424">
        <w:rPr>
          <w:rFonts w:ascii="Baskerville Old Face" w:hAnsi="Baskerville Old Face"/>
        </w:rPr>
        <w:t>three</w:t>
      </w:r>
      <w:r w:rsidR="00F719E3" w:rsidRPr="00380583">
        <w:rPr>
          <w:rFonts w:ascii="Baskerville Old Face" w:hAnsi="Baskerville Old Face"/>
        </w:rPr>
        <w:t xml:space="preserve"> police officers respectively detached to different State or Federal Task Forces such as the Drug Enforcement Administration (D.E.A), the South Florida Money Laund</w:t>
      </w:r>
      <w:r w:rsidR="00735ED3">
        <w:rPr>
          <w:rFonts w:ascii="Baskerville Old Face" w:hAnsi="Baskerville Old Face"/>
        </w:rPr>
        <w:t>ering</w:t>
      </w:r>
      <w:r w:rsidR="00F719E3" w:rsidRPr="00380583">
        <w:rPr>
          <w:rFonts w:ascii="Baskerville Old Face" w:hAnsi="Baskerville Old Face"/>
        </w:rPr>
        <w:t xml:space="preserve"> Task Force and the Internal Revenue Service (I.R.S) Task Force</w:t>
      </w:r>
      <w:r w:rsidR="00333DB8">
        <w:rPr>
          <w:rFonts w:ascii="Baskerville Old Face" w:hAnsi="Baskerville Old Face"/>
        </w:rPr>
        <w:t>..</w:t>
      </w:r>
    </w:p>
    <w:p w:rsidR="00F719E3" w:rsidRPr="0078118E" w:rsidRDefault="00333DB8" w:rsidP="00F719E3">
      <w:pPr>
        <w:jc w:val="both"/>
        <w:rPr>
          <w:rFonts w:ascii="Impact" w:hAnsi="Impact"/>
          <w:sz w:val="32"/>
          <w:szCs w:val="32"/>
          <w:u w:val="single"/>
        </w:rPr>
      </w:pPr>
      <w:r>
        <w:rPr>
          <w:rFonts w:ascii="Impact" w:hAnsi="Impact"/>
          <w:sz w:val="32"/>
          <w:szCs w:val="32"/>
          <w:u w:val="single"/>
        </w:rPr>
        <w:t>Adm</w:t>
      </w:r>
      <w:r w:rsidR="00F96890" w:rsidRPr="0078118E">
        <w:rPr>
          <w:rFonts w:ascii="Impact" w:hAnsi="Impact"/>
          <w:sz w:val="32"/>
          <w:szCs w:val="32"/>
          <w:u w:val="single"/>
        </w:rPr>
        <w:t>inistration</w:t>
      </w:r>
    </w:p>
    <w:p w:rsidR="006D0644" w:rsidRDefault="007516E1" w:rsidP="00F719E3">
      <w:pPr>
        <w:jc w:val="both"/>
        <w:rPr>
          <w:rFonts w:eastAsia="Times New Roman"/>
        </w:rPr>
      </w:pPr>
      <w:r>
        <w:rPr>
          <w:rFonts w:ascii="Baskerville Old Face" w:hAnsi="Baskerville Old Face"/>
          <w:noProof/>
        </w:rPr>
        <mc:AlternateContent>
          <mc:Choice Requires="wps">
            <w:drawing>
              <wp:anchor distT="0" distB="0" distL="114300" distR="114300" simplePos="0" relativeHeight="251663360" behindDoc="0" locked="0" layoutInCell="1" allowOverlap="1">
                <wp:simplePos x="0" y="0"/>
                <wp:positionH relativeFrom="column">
                  <wp:posOffset>611836</wp:posOffset>
                </wp:positionH>
                <wp:positionV relativeFrom="paragraph">
                  <wp:posOffset>688727</wp:posOffset>
                </wp:positionV>
                <wp:extent cx="5009322" cy="2337683"/>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5009322" cy="2337683"/>
                        </a:xfrm>
                        <a:prstGeom prst="rect">
                          <a:avLst/>
                        </a:prstGeom>
                        <a:noFill/>
                        <a:ln w="6350">
                          <a:noFill/>
                        </a:ln>
                      </wps:spPr>
                      <wps:txbx>
                        <w:txbxContent>
                          <w:p w:rsidR="007516E1" w:rsidRDefault="007516E1" w:rsidP="007516E1">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3" o:spid="_x0000_s1029" type="#_x0000_t202" style="position:absolute;left:0;text-align:left;margin-left:48.2pt;margin-top:54.25pt;width:394.45pt;height:184.0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" filled="f" stroked="f" strokeweight=".5pt">
                <v:textbox style="mso-fit-shape-to-text:t">
                  <w:txbxContent>
                    <w:p w:rsidR="007516E1" w:rsidRDefault="007516E1" w:rsidP="007516E1">
                      <w:pPr>
                        <w:jc w:val="center"/>
                      </w:pPr>
                    </w:p>
                  </w:txbxContent>
                </v:textbox>
              </v:shape>
            </w:pict>
          </mc:Fallback>
        </mc:AlternateContent>
      </w:r>
      <w:r w:rsidR="00F719E3" w:rsidRPr="00380583">
        <w:rPr>
          <w:rFonts w:ascii="Baskerville Old Face" w:hAnsi="Baskerville Old Face"/>
        </w:rPr>
        <w:t>The Administration Section is responsible for overseeing the services unit and</w:t>
      </w:r>
      <w:r w:rsidR="002B514F">
        <w:rPr>
          <w:rFonts w:ascii="Baskerville Old Face" w:hAnsi="Baskerville Old Face"/>
        </w:rPr>
        <w:t xml:space="preserve"> ensuring</w:t>
      </w:r>
      <w:r w:rsidR="00F719E3" w:rsidRPr="00380583">
        <w:rPr>
          <w:rFonts w:ascii="Baskerville Old Face" w:hAnsi="Baskerville Old Face"/>
        </w:rPr>
        <w:t xml:space="preserve"> professional compliance. Administrative Files, Internal Affairs Files, Training Files and Personnel Files are housed within the Administrative Section’s office. The Executive Assistant to the Chief is the custodian of all police files and oversees the administrative function of the Chief’s Office.</w:t>
      </w:r>
      <w:r w:rsidR="006D0644" w:rsidRPr="006D0644">
        <w:rPr>
          <w:rFonts w:eastAsia="Times New Roman"/>
        </w:rPr>
        <w:t xml:space="preserve"> </w:t>
      </w:r>
    </w:p>
    <w:p w:rsidR="00D07C1F" w:rsidRPr="006D0644" w:rsidRDefault="006D0644" w:rsidP="006D0644">
      <w:pPr>
        <w:jc w:val="center"/>
        <w:rPr>
          <w:rFonts w:ascii="Baskerville Old Face" w:hAnsi="Baskerville Old Face"/>
        </w:rPr>
      </w:pPr>
      <w:r>
        <w:rPr>
          <w:rFonts w:eastAsia="Times New Roman"/>
          <w:noProof/>
        </w:rPr>
        <w:drawing>
          <wp:inline distT="0" distB="0" distL="0" distR="0">
            <wp:extent cx="3085465" cy="2905125"/>
            <wp:effectExtent l="0" t="0" r="635" b="9525"/>
            <wp:docPr id="8" name="Picture 8" descr="cid:ff705401-baba-4140-8244-c73586968f1c@goldenbea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ff705401-baba-4140-8244-c73586968f1c@goldenbeach.us"/>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 t="26250" r="3218" b="7656"/>
                    <a:stretch/>
                  </pic:blipFill>
                  <pic:spPr bwMode="auto">
                    <a:xfrm>
                      <a:off x="0" y="0"/>
                      <a:ext cx="3093959" cy="2913123"/>
                    </a:xfrm>
                    <a:prstGeom prst="rect">
                      <a:avLst/>
                    </a:prstGeom>
                    <a:noFill/>
                    <a:ln>
                      <a:noFill/>
                    </a:ln>
                    <a:extLst>
                      <a:ext uri="{53640926-AAD7-44D8-BBD7-CCE9431645EC}">
                        <a14:shadowObscured xmlns:a14="http://schemas.microsoft.com/office/drawing/2010/main"/>
                      </a:ext>
                    </a:extLst>
                  </pic:spPr>
                </pic:pic>
              </a:graphicData>
            </a:graphic>
          </wp:inline>
        </w:drawing>
      </w:r>
      <w:r w:rsidR="00594DB3">
        <w:rPr>
          <w:noProof/>
        </w:rPr>
        <w:t xml:space="preserve">     </w:t>
      </w:r>
    </w:p>
    <w:p w:rsidR="0093655D" w:rsidRPr="00D07C1F" w:rsidRDefault="00F96890" w:rsidP="00D07C1F">
      <w:r w:rsidRPr="0078118E">
        <w:rPr>
          <w:rFonts w:ascii="Impact" w:hAnsi="Impact"/>
          <w:sz w:val="32"/>
          <w:szCs w:val="32"/>
          <w:u w:val="single"/>
        </w:rPr>
        <w:t>Training</w:t>
      </w:r>
    </w:p>
    <w:p w:rsidR="0078118E" w:rsidRDefault="00995950" w:rsidP="0093655D">
      <w:pPr>
        <w:jc w:val="both"/>
        <w:rPr>
          <w:rFonts w:ascii="Impact" w:hAnsi="Impact"/>
          <w:sz w:val="32"/>
          <w:szCs w:val="32"/>
        </w:rPr>
      </w:pPr>
      <w:r>
        <w:rPr>
          <w:rFonts w:ascii="Impact" w:hAnsi="Impact"/>
          <w:noProof/>
          <w:sz w:val="32"/>
          <w:szCs w:val="3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1507870</wp:posOffset>
                </wp:positionV>
                <wp:extent cx="5804452" cy="4917056"/>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5804452" cy="4917056"/>
                        </a:xfrm>
                        <a:prstGeom prst="rect">
                          <a:avLst/>
                        </a:prstGeom>
                        <a:noFill/>
                        <a:ln w="6350">
                          <a:noFill/>
                        </a:ln>
                      </wps:spPr>
                      <wps:txbx>
                        <w:txbxContent>
                          <w:p w:rsidR="007516E1" w:rsidRDefault="007516E1" w:rsidP="006D064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0;margin-top:118.75pt;width:457.05pt;height:387.15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" filled="f" stroked="f" strokeweight=".5pt">
                <v:textbox style="mso-fit-shape-to-text:t">
                  <w:txbxContent>
                    <w:p w:rsidR="007516E1" w:rsidRDefault="007516E1" w:rsidP="006D0644"/>
                  </w:txbxContent>
                </v:textbox>
                <w10:wrap anchorx="margin"/>
              </v:shape>
            </w:pict>
          </mc:Fallback>
        </mc:AlternateContent>
      </w:r>
      <w:r w:rsidR="00870590" w:rsidRPr="00870590">
        <w:rPr>
          <w:rFonts w:ascii="Baskerville Old Face" w:hAnsi="Baskerville Old Face"/>
        </w:rPr>
        <w:t xml:space="preserve">Training is an important responsibility of any law enforcement department. </w:t>
      </w:r>
      <w:r w:rsidR="00870590">
        <w:rPr>
          <w:rFonts w:ascii="Baskerville Old Face" w:hAnsi="Baskerville Old Face"/>
        </w:rPr>
        <w:t xml:space="preserve">Effective training prepares members to act decisively and correctly in a broad spectrum of situations, and reduces the department’s exposure to liability. In establishing guidelines for the development, organization, and administration of the department’s training, it is not enough to just provide training as mandated by the Criminal Justice Standards and Training Commission. Training must also encompass the department’s philosophy in administering applicable Florida laws, Federal laws, local ordinances and department policy. Training should, and will, prepare members of this department to interact with the public and with fellow employees, in a fair and equitable manner consistent with the intent and letter of the law. </w:t>
      </w:r>
      <w:r w:rsidR="0078118E">
        <w:rPr>
          <w:rFonts w:ascii="Impact" w:hAnsi="Impact"/>
          <w:sz w:val="32"/>
          <w:szCs w:val="32"/>
        </w:rPr>
        <w:t xml:space="preserve"> </w:t>
      </w:r>
    </w:p>
    <w:p w:rsidR="0078118E" w:rsidRDefault="006D0644" w:rsidP="0093655D">
      <w:pPr>
        <w:jc w:val="both"/>
        <w:rPr>
          <w:rFonts w:ascii="Impact" w:hAnsi="Impact"/>
          <w:sz w:val="32"/>
          <w:szCs w:val="32"/>
        </w:rPr>
      </w:pPr>
      <w:r>
        <w:rPr>
          <w:rFonts w:ascii="Impact" w:hAnsi="Impact"/>
          <w:noProof/>
          <w:sz w:val="32"/>
          <w:szCs w:val="32"/>
        </w:rPr>
        <mc:AlternateContent>
          <mc:Choice Requires="wps">
            <w:drawing>
              <wp:anchor distT="0" distB="0" distL="114300" distR="114300" simplePos="0" relativeHeight="251670528" behindDoc="0" locked="0" layoutInCell="1" allowOverlap="1">
                <wp:simplePos x="0" y="0"/>
                <wp:positionH relativeFrom="column">
                  <wp:posOffset>3133725</wp:posOffset>
                </wp:positionH>
                <wp:positionV relativeFrom="paragraph">
                  <wp:posOffset>13970</wp:posOffset>
                </wp:positionV>
                <wp:extent cx="3333750" cy="2552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333750" cy="2552700"/>
                        </a:xfrm>
                        <a:prstGeom prst="rect">
                          <a:avLst/>
                        </a:prstGeom>
                        <a:solidFill>
                          <a:schemeClr val="lt1"/>
                        </a:solidFill>
                        <a:ln w="6350">
                          <a:noFill/>
                        </a:ln>
                      </wps:spPr>
                      <wps:txbx>
                        <w:txbxContent>
                          <w:p w:rsidR="006D0644" w:rsidRDefault="006D0644">
                            <w:r>
                              <w:rPr>
                                <w:rFonts w:ascii="Baskerville Old Face" w:hAnsi="Baskerville Old Face"/>
                                <w:noProof/>
                              </w:rPr>
                              <w:drawing>
                                <wp:inline distT="0" distB="0" distL="0" distR="0">
                                  <wp:extent cx="2981325" cy="2914650"/>
                                  <wp:effectExtent l="0" t="0" r="9525" b="0"/>
                                  <wp:docPr id="7" name="Picture 7" descr="1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91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left:0;text-align:left;margin-left:246.75pt;margin-top:1.1pt;width:262.5pt;height:20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" fillcolor="white [3201]" stroked="f" strokeweight=".5pt">
                <v:textbox>
                  <w:txbxContent>
                    <w:p w:rsidR="006D0644" w:rsidRDefault="006D0644">
                      <w:r>
                        <w:rPr>
                          <w:rFonts w:ascii="Baskerville Old Face" w:hAnsi="Baskerville Old Face"/>
                          <w:noProof/>
                        </w:rPr>
                        <w:drawing>
                          <wp:inline distT="0" distB="0" distL="0" distR="0">
                            <wp:extent cx="2981325" cy="2914650"/>
                            <wp:effectExtent l="0" t="0" r="9525" b="0"/>
                            <wp:docPr id="7" name="Picture 7" descr="1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914650"/>
                                    </a:xfrm>
                                    <a:prstGeom prst="rect">
                                      <a:avLst/>
                                    </a:prstGeom>
                                    <a:noFill/>
                                    <a:ln>
                                      <a:noFill/>
                                    </a:ln>
                                  </pic:spPr>
                                </pic:pic>
                              </a:graphicData>
                            </a:graphic>
                          </wp:inline>
                        </w:drawing>
                      </w:r>
                    </w:p>
                  </w:txbxContent>
                </v:textbox>
              </v:shape>
            </w:pict>
          </mc:Fallback>
        </mc:AlternateContent>
      </w:r>
      <w:r>
        <w:rPr>
          <w:rFonts w:ascii="Impact" w:hAnsi="Impact"/>
          <w:noProof/>
          <w:sz w:val="32"/>
          <w:szCs w:val="32"/>
        </w:rPr>
        <mc:AlternateContent>
          <mc:Choice Requires="wps">
            <w:drawing>
              <wp:anchor distT="0" distB="0" distL="114300" distR="114300" simplePos="0" relativeHeight="251669504" behindDoc="0" locked="0" layoutInCell="1" allowOverlap="1">
                <wp:simplePos x="0" y="0"/>
                <wp:positionH relativeFrom="column">
                  <wp:posOffset>-295275</wp:posOffset>
                </wp:positionH>
                <wp:positionV relativeFrom="paragraph">
                  <wp:posOffset>13970</wp:posOffset>
                </wp:positionV>
                <wp:extent cx="3362325" cy="2562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362325" cy="2562225"/>
                        </a:xfrm>
                        <a:prstGeom prst="rect">
                          <a:avLst/>
                        </a:prstGeom>
                        <a:solidFill>
                          <a:schemeClr val="lt1"/>
                        </a:solidFill>
                        <a:ln w="6350">
                          <a:noFill/>
                        </a:ln>
                      </wps:spPr>
                      <wps:txbx>
                        <w:txbxContent>
                          <w:p w:rsidR="006D0644" w:rsidRDefault="006D0644" w:rsidP="006D0644">
                            <w:r>
                              <w:rPr>
                                <w:rFonts w:eastAsia="Times New Roman"/>
                                <w:noProof/>
                              </w:rPr>
                              <w:drawing>
                                <wp:inline distT="0" distB="0" distL="0" distR="0">
                                  <wp:extent cx="3133725" cy="2557194"/>
                                  <wp:effectExtent l="0" t="0" r="0" b="0"/>
                                  <wp:docPr id="3" name="Picture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ic:cNvPicPr>
                                            <a:picLocks noChangeAspect="1" noChangeArrowheads="1"/>
                                          </pic:cNvPicPr>
                                        </pic:nvPicPr>
                                        <pic:blipFill>
                                          <a:blip r:embed="rId17">
                                            <a:extLst>
                                              <a:ext uri="{28A0092B-C50C-407E-A947-70E740481C1C}">
                                                <a14:useLocalDpi xmlns:a14="http://schemas.microsoft.com/office/drawing/2010/main" val="0"/>
                                              </a:ext>
                                            </a:extLst>
                                          </a:blip>
                                          <a:srcRect b="25095"/>
                                          <a:stretch>
                                            <a:fillRect/>
                                          </a:stretch>
                                        </pic:blipFill>
                                        <pic:spPr bwMode="auto">
                                          <a:xfrm>
                                            <a:off x="0" y="0"/>
                                            <a:ext cx="3136863" cy="2559755"/>
                                          </a:xfrm>
                                          <a:prstGeom prst="rect">
                                            <a:avLst/>
                                          </a:prstGeom>
                                          <a:noFill/>
                                          <a:ln>
                                            <a:noFill/>
                                          </a:ln>
                                        </pic:spPr>
                                      </pic:pic>
                                    </a:graphicData>
                                  </a:graphic>
                                </wp:inline>
                              </w:drawing>
                            </w:r>
                          </w:p>
                          <w:p w:rsidR="006D0644" w:rsidRDefault="006D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3.25pt;margin-top:1.1pt;width:264.75pt;height:20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" fillcolor="white [3201]" stroked="f" strokeweight=".5pt">
                <v:textbox>
                  <w:txbxContent>
                    <w:p w:rsidR="006D0644" w:rsidRDefault="006D0644" w:rsidP="006D0644">
                      <w:r>
                        <w:rPr>
                          <w:rFonts w:eastAsia="Times New Roman"/>
                          <w:noProof/>
                        </w:rPr>
                        <w:drawing>
                          <wp:inline distT="0" distB="0" distL="0" distR="0">
                            <wp:extent cx="3133725" cy="2557194"/>
                            <wp:effectExtent l="0" t="0" r="0" b="0"/>
                            <wp:docPr id="3" name="Picture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ic:cNvPicPr>
                                      <a:picLocks noChangeAspect="1" noChangeArrowheads="1"/>
                                    </pic:cNvPicPr>
                                  </pic:nvPicPr>
                                  <pic:blipFill>
                                    <a:blip r:embed="rId18">
                                      <a:extLst>
                                        <a:ext uri="{28A0092B-C50C-407E-A947-70E740481C1C}">
                                          <a14:useLocalDpi xmlns:a14="http://schemas.microsoft.com/office/drawing/2010/main" val="0"/>
                                        </a:ext>
                                      </a:extLst>
                                    </a:blip>
                                    <a:srcRect b="25095"/>
                                    <a:stretch>
                                      <a:fillRect/>
                                    </a:stretch>
                                  </pic:blipFill>
                                  <pic:spPr bwMode="auto">
                                    <a:xfrm>
                                      <a:off x="0" y="0"/>
                                      <a:ext cx="3136863" cy="2559755"/>
                                    </a:xfrm>
                                    <a:prstGeom prst="rect">
                                      <a:avLst/>
                                    </a:prstGeom>
                                    <a:noFill/>
                                    <a:ln>
                                      <a:noFill/>
                                    </a:ln>
                                  </pic:spPr>
                                </pic:pic>
                              </a:graphicData>
                            </a:graphic>
                          </wp:inline>
                        </w:drawing>
                      </w:r>
                    </w:p>
                    <w:p w:rsidR="006D0644" w:rsidRDefault="006D0644"/>
                  </w:txbxContent>
                </v:textbox>
              </v:shape>
            </w:pict>
          </mc:Fallback>
        </mc:AlternateContent>
      </w:r>
    </w:p>
    <w:p w:rsidR="00C13720" w:rsidRDefault="00C13720" w:rsidP="005A2C3E">
      <w:pPr>
        <w:rPr>
          <w:rFonts w:ascii="Impact" w:hAnsi="Impact"/>
          <w:sz w:val="32"/>
          <w:szCs w:val="32"/>
          <w:u w:val="single"/>
        </w:rPr>
      </w:pPr>
    </w:p>
    <w:p w:rsidR="007516E1" w:rsidRDefault="007516E1" w:rsidP="005A2C3E">
      <w:pPr>
        <w:rPr>
          <w:rFonts w:ascii="Impact" w:hAnsi="Impact"/>
          <w:sz w:val="32"/>
          <w:szCs w:val="32"/>
          <w:u w:val="single"/>
        </w:rPr>
      </w:pPr>
    </w:p>
    <w:p w:rsidR="007516E1" w:rsidRDefault="007516E1" w:rsidP="005A2C3E">
      <w:pPr>
        <w:rPr>
          <w:rFonts w:ascii="Impact" w:hAnsi="Impact"/>
          <w:sz w:val="32"/>
          <w:szCs w:val="32"/>
          <w:u w:val="single"/>
        </w:rPr>
      </w:pPr>
    </w:p>
    <w:p w:rsidR="005A2C3E" w:rsidRPr="0078118E" w:rsidRDefault="00F96890" w:rsidP="005A2C3E">
      <w:pPr>
        <w:rPr>
          <w:rFonts w:ascii="Impact" w:hAnsi="Impact"/>
          <w:sz w:val="32"/>
          <w:szCs w:val="32"/>
          <w:u w:val="single"/>
        </w:rPr>
      </w:pPr>
      <w:r w:rsidRPr="0078118E">
        <w:rPr>
          <w:rFonts w:ascii="Impact" w:hAnsi="Impact"/>
          <w:sz w:val="32"/>
          <w:szCs w:val="32"/>
          <w:u w:val="single"/>
        </w:rPr>
        <w:t>Operations</w:t>
      </w:r>
    </w:p>
    <w:p w:rsidR="0002486F" w:rsidRDefault="00940741" w:rsidP="0002486F">
      <w:pPr>
        <w:rPr>
          <w:rFonts w:ascii="Baskerville Old Face" w:hAnsi="Baskerville Old Face"/>
        </w:rPr>
      </w:pPr>
      <w:r>
        <w:rPr>
          <w:rFonts w:ascii="Baskerville Old Face" w:hAnsi="Baskerville Old Face"/>
        </w:rPr>
        <w:t>The Operation</w:t>
      </w:r>
      <w:r w:rsidR="002B09F1">
        <w:rPr>
          <w:rFonts w:ascii="Baskerville Old Face" w:hAnsi="Baskerville Old Face"/>
        </w:rPr>
        <w:t>s</w:t>
      </w:r>
      <w:r>
        <w:rPr>
          <w:rFonts w:ascii="Baskerville Old Face" w:hAnsi="Baskerville Old Face"/>
        </w:rPr>
        <w:t xml:space="preserve"> s</w:t>
      </w:r>
      <w:r w:rsidR="005A2C3E" w:rsidRPr="00380583">
        <w:rPr>
          <w:rFonts w:ascii="Baskerville Old Face" w:hAnsi="Baskerville Old Face"/>
        </w:rPr>
        <w:t>ection is the largest and most visible component of the poli</w:t>
      </w:r>
      <w:r w:rsidR="00AC2F06">
        <w:rPr>
          <w:rFonts w:ascii="Baskerville Old Face" w:hAnsi="Baskerville Old Face"/>
        </w:rPr>
        <w:t xml:space="preserve">ce department. </w:t>
      </w:r>
      <w:r w:rsidR="006F0BDC">
        <w:rPr>
          <w:rFonts w:ascii="Baskerville Old Face" w:hAnsi="Baskerville Old Face"/>
        </w:rPr>
        <w:t>I</w:t>
      </w:r>
      <w:r w:rsidR="006F0BDC" w:rsidRPr="006F0BDC">
        <w:rPr>
          <w:rFonts w:ascii="Baskerville Old Face" w:hAnsi="Baskerville Old Face"/>
        </w:rPr>
        <w:t>t serves as the frontline of crime prevention</w:t>
      </w:r>
      <w:r w:rsidR="007A23D8">
        <w:rPr>
          <w:rFonts w:ascii="Baskerville Old Face" w:hAnsi="Baskerville Old Face"/>
        </w:rPr>
        <w:t xml:space="preserve"> within the Town</w:t>
      </w:r>
      <w:r w:rsidR="006F0BDC" w:rsidRPr="006F0BDC">
        <w:rPr>
          <w:rFonts w:ascii="Baskerville Old Face" w:hAnsi="Baskerville Old Face"/>
        </w:rPr>
        <w:t xml:space="preserve">. </w:t>
      </w:r>
      <w:r w:rsidR="006F0BDC">
        <w:rPr>
          <w:rFonts w:ascii="Baskerville Old Face" w:hAnsi="Baskerville Old Face"/>
        </w:rPr>
        <w:t>The section is</w:t>
      </w:r>
      <w:r w:rsidR="00AC2F06">
        <w:rPr>
          <w:rFonts w:ascii="Baskerville Old Face" w:hAnsi="Baskerville Old Face"/>
        </w:rPr>
        <w:t xml:space="preserve"> comprised</w:t>
      </w:r>
      <w:r w:rsidR="002E0ADF">
        <w:rPr>
          <w:rFonts w:ascii="Baskerville Old Face" w:hAnsi="Baskerville Old Face"/>
        </w:rPr>
        <w:t xml:space="preserve"> </w:t>
      </w:r>
      <w:r w:rsidR="005A2C3E" w:rsidRPr="00380583">
        <w:rPr>
          <w:rFonts w:ascii="Baskerville Old Face" w:hAnsi="Baskerville Old Face"/>
        </w:rPr>
        <w:t xml:space="preserve">of four assigned patrol units per shift, </w:t>
      </w:r>
      <w:r w:rsidR="00995950">
        <w:rPr>
          <w:rFonts w:ascii="Baskerville Old Face" w:hAnsi="Baskerville Old Face"/>
        </w:rPr>
        <w:t>and also four (4)</w:t>
      </w:r>
      <w:r w:rsidR="005A2C3E" w:rsidRPr="00380583">
        <w:rPr>
          <w:rFonts w:ascii="Baskerville Old Face" w:hAnsi="Baskerville Old Face"/>
        </w:rPr>
        <w:t xml:space="preserve"> Motor</w:t>
      </w:r>
      <w:r w:rsidR="00257507">
        <w:rPr>
          <w:rFonts w:ascii="Baskerville Old Face" w:hAnsi="Baskerville Old Face"/>
        </w:rPr>
        <w:t>cycle</w:t>
      </w:r>
      <w:r w:rsidR="005A2C3E" w:rsidRPr="00380583">
        <w:rPr>
          <w:rFonts w:ascii="Baskerville Old Face" w:hAnsi="Baskerville Old Face"/>
        </w:rPr>
        <w:t xml:space="preserve"> officers, and the Marine Patrol. Additional</w:t>
      </w:r>
      <w:r>
        <w:rPr>
          <w:rFonts w:ascii="Baskerville Old Face" w:hAnsi="Baskerville Old Face"/>
        </w:rPr>
        <w:t>ly, the Beach attendants, Lifeg</w:t>
      </w:r>
      <w:r w:rsidR="005A2C3E" w:rsidRPr="00380583">
        <w:rPr>
          <w:rFonts w:ascii="Baskerville Old Face" w:hAnsi="Baskerville Old Face"/>
        </w:rPr>
        <w:t xml:space="preserve">uards and the Substation/Communications personnel also </w:t>
      </w:r>
      <w:r>
        <w:rPr>
          <w:rFonts w:ascii="Baskerville Old Face" w:hAnsi="Baskerville Old Face"/>
        </w:rPr>
        <w:t xml:space="preserve">fall </w:t>
      </w:r>
      <w:r w:rsidR="005A2C3E" w:rsidRPr="00380583">
        <w:rPr>
          <w:rFonts w:ascii="Baskerville Old Face" w:hAnsi="Baskerville Old Face"/>
        </w:rPr>
        <w:t>under the Operation</w:t>
      </w:r>
      <w:r w:rsidR="00995950">
        <w:rPr>
          <w:rFonts w:ascii="Baskerville Old Face" w:hAnsi="Baskerville Old Face"/>
        </w:rPr>
        <w:t>s S</w:t>
      </w:r>
      <w:r w:rsidR="005A2C3E" w:rsidRPr="00380583">
        <w:rPr>
          <w:rFonts w:ascii="Baskerville Old Face" w:hAnsi="Baskerville Old Face"/>
        </w:rPr>
        <w:t>ection.</w:t>
      </w:r>
      <w:r>
        <w:rPr>
          <w:rFonts w:ascii="Baskerville Old Face" w:hAnsi="Baskerville Old Face"/>
        </w:rPr>
        <w:t xml:space="preserve"> R</w:t>
      </w:r>
      <w:r w:rsidR="005A2C3E" w:rsidRPr="00380583">
        <w:rPr>
          <w:rFonts w:ascii="Baskerville Old Face" w:hAnsi="Baskerville Old Face"/>
        </w:rPr>
        <w:t>esponsible for all police service</w:t>
      </w:r>
      <w:r>
        <w:rPr>
          <w:rFonts w:ascii="Baskerville Old Face" w:hAnsi="Baskerville Old Face"/>
        </w:rPr>
        <w:t xml:space="preserve"> calls</w:t>
      </w:r>
      <w:r w:rsidR="005A2C3E" w:rsidRPr="00380583">
        <w:rPr>
          <w:rFonts w:ascii="Baskerville Old Face" w:hAnsi="Baskerville Old Face"/>
        </w:rPr>
        <w:t xml:space="preserve">; emergency and non-emergency, </w:t>
      </w:r>
      <w:r w:rsidR="00CF210F">
        <w:rPr>
          <w:rFonts w:ascii="Baskerville Old Face" w:hAnsi="Baskerville Old Face"/>
        </w:rPr>
        <w:t>protection of life and property, preservation of public peace, prevention and suppression of crime, arrest of violators of the laws, proper enforcement of federal and state laws, county and city ordinances,</w:t>
      </w:r>
      <w:r w:rsidR="005A2C3E" w:rsidRPr="00380583">
        <w:rPr>
          <w:rFonts w:ascii="Baskerville Old Face" w:hAnsi="Baskerville Old Face"/>
        </w:rPr>
        <w:t xml:space="preserve"> preventing crimes and apprehending criminals. </w:t>
      </w:r>
    </w:p>
    <w:p w:rsidR="00D07C1F" w:rsidRPr="00995950" w:rsidRDefault="006D0644" w:rsidP="00995950">
      <w:pPr>
        <w:jc w:val="center"/>
        <w:rPr>
          <w:rFonts w:ascii="Baskerville Old Face" w:hAnsi="Baskerville Old Face"/>
        </w:rPr>
      </w:pPr>
      <w:r>
        <w:rPr>
          <w:noProof/>
        </w:rPr>
        <w:drawing>
          <wp:inline distT="0" distB="0" distL="0" distR="0" wp14:anchorId="2872F0D8" wp14:editId="5C8E5486">
            <wp:extent cx="5183505" cy="297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19">
                      <a:extLst>
                        <a:ext uri="{28A0092B-C50C-407E-A947-70E740481C1C}">
                          <a14:useLocalDpi xmlns:a14="http://schemas.microsoft.com/office/drawing/2010/main" val="0"/>
                        </a:ext>
                      </a:extLst>
                    </a:blip>
                    <a:stretch>
                      <a:fillRect/>
                    </a:stretch>
                  </pic:blipFill>
                  <pic:spPr>
                    <a:xfrm>
                      <a:off x="0" y="0"/>
                      <a:ext cx="5287575" cy="3033302"/>
                    </a:xfrm>
                    <a:prstGeom prst="rect">
                      <a:avLst/>
                    </a:prstGeom>
                  </pic:spPr>
                </pic:pic>
              </a:graphicData>
            </a:graphic>
          </wp:inline>
        </w:drawing>
      </w:r>
    </w:p>
    <w:p w:rsidR="00D07C1F" w:rsidRDefault="00D07C1F" w:rsidP="0002486F">
      <w:pPr>
        <w:rPr>
          <w:rFonts w:ascii="Impact" w:hAnsi="Impact"/>
          <w:sz w:val="32"/>
          <w:szCs w:val="32"/>
          <w:u w:val="single"/>
        </w:rPr>
      </w:pPr>
    </w:p>
    <w:p w:rsidR="00FF5560" w:rsidRPr="0078118E" w:rsidRDefault="00F96890" w:rsidP="0002486F">
      <w:pPr>
        <w:rPr>
          <w:rFonts w:ascii="Baskerville Old Face" w:hAnsi="Baskerville Old Face"/>
          <w:b/>
          <w:sz w:val="32"/>
          <w:szCs w:val="32"/>
          <w:u w:val="single"/>
        </w:rPr>
      </w:pPr>
      <w:r w:rsidRPr="0078118E">
        <w:rPr>
          <w:rFonts w:ascii="Impact" w:hAnsi="Impact"/>
          <w:sz w:val="32"/>
          <w:szCs w:val="32"/>
          <w:u w:val="single"/>
        </w:rPr>
        <w:t>Equipment</w:t>
      </w:r>
    </w:p>
    <w:p w:rsidR="00904D45"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w:t>
      </w:r>
      <w:r w:rsidR="00C26424" w:rsidRPr="00D07C1F">
        <w:rPr>
          <w:rFonts w:ascii="Baskerville Old Face" w:hAnsi="Baskerville Old Face"/>
          <w:sz w:val="28"/>
        </w:rPr>
        <w:t>29</w:t>
      </w:r>
      <w:r w:rsidRPr="00D07C1F">
        <w:rPr>
          <w:rFonts w:ascii="Baskerville Old Face" w:hAnsi="Baskerville Old Face"/>
          <w:sz w:val="28"/>
        </w:rPr>
        <w:t>) Police Cruisers</w:t>
      </w:r>
    </w:p>
    <w:p w:rsidR="00E874C1"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w:t>
      </w:r>
      <w:r w:rsidR="00CA04F7" w:rsidRPr="00D07C1F">
        <w:rPr>
          <w:rFonts w:ascii="Baskerville Old Face" w:hAnsi="Baskerville Old Face"/>
          <w:sz w:val="28"/>
        </w:rPr>
        <w:t>5</w:t>
      </w:r>
      <w:r w:rsidRPr="00D07C1F">
        <w:rPr>
          <w:rFonts w:ascii="Baskerville Old Face" w:hAnsi="Baskerville Old Face"/>
          <w:sz w:val="28"/>
        </w:rPr>
        <w:t>) U</w:t>
      </w:r>
      <w:r w:rsidR="00CA04F7" w:rsidRPr="00D07C1F">
        <w:rPr>
          <w:rFonts w:ascii="Baskerville Old Face" w:hAnsi="Baskerville Old Face"/>
          <w:sz w:val="28"/>
        </w:rPr>
        <w:t xml:space="preserve">nmarked </w:t>
      </w:r>
      <w:r w:rsidRPr="00D07C1F">
        <w:rPr>
          <w:rFonts w:ascii="Baskerville Old Face" w:hAnsi="Baskerville Old Face"/>
          <w:sz w:val="28"/>
        </w:rPr>
        <w:t>vehicles</w:t>
      </w:r>
    </w:p>
    <w:p w:rsidR="00E874C1"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(2) Motorcycles</w:t>
      </w:r>
    </w:p>
    <w:p w:rsidR="00E874C1"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(1) Command Post Vehicle</w:t>
      </w:r>
    </w:p>
    <w:p w:rsidR="00E874C1"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(3) Bicycles</w:t>
      </w:r>
    </w:p>
    <w:p w:rsidR="00E874C1"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 xml:space="preserve">(2) </w:t>
      </w:r>
      <w:r w:rsidR="00827270" w:rsidRPr="00D07C1F">
        <w:rPr>
          <w:rFonts w:ascii="Baskerville Old Face" w:hAnsi="Baskerville Old Face"/>
          <w:sz w:val="28"/>
        </w:rPr>
        <w:t>Segways</w:t>
      </w:r>
    </w:p>
    <w:p w:rsidR="00E874C1" w:rsidRPr="00D07C1F" w:rsidRDefault="00E874C1"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 xml:space="preserve">(2) ATV’s for beach patrol </w:t>
      </w:r>
    </w:p>
    <w:p w:rsidR="00C26424" w:rsidRPr="00D07C1F" w:rsidRDefault="00C26424" w:rsidP="000C2EB2">
      <w:pPr>
        <w:pStyle w:val="ListParagraph"/>
        <w:numPr>
          <w:ilvl w:val="0"/>
          <w:numId w:val="3"/>
        </w:numPr>
        <w:jc w:val="both"/>
        <w:rPr>
          <w:rFonts w:ascii="Baskerville Old Face" w:hAnsi="Baskerville Old Face"/>
          <w:sz w:val="28"/>
        </w:rPr>
      </w:pPr>
      <w:r w:rsidRPr="00D07C1F">
        <w:rPr>
          <w:rFonts w:ascii="Baskerville Old Face" w:hAnsi="Baskerville Old Face"/>
          <w:sz w:val="28"/>
        </w:rPr>
        <w:t>(1) Marine Vessel</w:t>
      </w:r>
    </w:p>
    <w:p w:rsidR="00D30D38" w:rsidRDefault="00D30D38" w:rsidP="00BD0C2C">
      <w:pPr>
        <w:jc w:val="both"/>
        <w:rPr>
          <w:rFonts w:ascii="Impact" w:hAnsi="Impact"/>
          <w:sz w:val="32"/>
          <w:szCs w:val="32"/>
          <w:u w:val="single"/>
        </w:rPr>
      </w:pPr>
      <w:r w:rsidRPr="0078118E">
        <w:rPr>
          <w:rFonts w:ascii="Impact" w:hAnsi="Impact"/>
          <w:sz w:val="32"/>
          <w:szCs w:val="32"/>
          <w:u w:val="single"/>
        </w:rPr>
        <w:t xml:space="preserve">Significant </w:t>
      </w:r>
      <w:r w:rsidR="00600783" w:rsidRPr="0078118E">
        <w:rPr>
          <w:rFonts w:ascii="Impact" w:hAnsi="Impact"/>
          <w:sz w:val="32"/>
          <w:szCs w:val="32"/>
          <w:u w:val="single"/>
        </w:rPr>
        <w:t>Statistics</w:t>
      </w:r>
    </w:p>
    <w:p w:rsidR="00333DB8" w:rsidRPr="0078118E" w:rsidRDefault="00333DB8" w:rsidP="00BD0C2C">
      <w:pPr>
        <w:jc w:val="both"/>
        <w:rPr>
          <w:rFonts w:ascii="Impact" w:hAnsi="Impact"/>
          <w:sz w:val="32"/>
          <w:szCs w:val="32"/>
          <w:u w:val="single"/>
        </w:rPr>
      </w:pPr>
    </w:p>
    <w:tbl>
      <w:tblPr>
        <w:tblStyle w:val="TableGrid"/>
        <w:tblW w:w="0" w:type="auto"/>
        <w:jc w:val="center"/>
        <w:tblLook w:val="04A0" w:firstRow="1" w:lastRow="0" w:firstColumn="1" w:lastColumn="0" w:noHBand="0" w:noVBand="1"/>
      </w:tblPr>
      <w:tblGrid>
        <w:gridCol w:w="2666"/>
        <w:gridCol w:w="1649"/>
        <w:gridCol w:w="1710"/>
      </w:tblGrid>
      <w:tr w:rsidR="00995950" w:rsidTr="00995950">
        <w:trPr>
          <w:trHeight w:val="279"/>
          <w:jc w:val="center"/>
        </w:trPr>
        <w:tc>
          <w:tcPr>
            <w:tcW w:w="2666" w:type="dxa"/>
          </w:tcPr>
          <w:p w:rsidR="00995950" w:rsidRDefault="00995950" w:rsidP="00BD0C2C">
            <w:pPr>
              <w:jc w:val="both"/>
              <w:rPr>
                <w:rFonts w:ascii="Impact" w:hAnsi="Impact"/>
                <w:sz w:val="32"/>
                <w:szCs w:val="32"/>
              </w:rPr>
            </w:pPr>
            <w:r w:rsidRPr="007356EE">
              <w:rPr>
                <w:rFonts w:ascii="Baskerville Old Face" w:hAnsi="Baskerville Old Face"/>
                <w:b/>
                <w:sz w:val="24"/>
                <w:szCs w:val="24"/>
                <w:u w:val="single"/>
              </w:rPr>
              <w:t>Patrol Categories</w:t>
            </w:r>
            <w:r w:rsidRPr="00380583">
              <w:rPr>
                <w:rFonts w:ascii="Baskerville Old Face" w:hAnsi="Baskerville Old Face"/>
                <w:b/>
                <w:sz w:val="24"/>
                <w:szCs w:val="24"/>
                <w:u w:val="single"/>
              </w:rPr>
              <w:t xml:space="preserve">                                               </w:t>
            </w:r>
          </w:p>
        </w:tc>
        <w:tc>
          <w:tcPr>
            <w:tcW w:w="1649" w:type="dxa"/>
          </w:tcPr>
          <w:p w:rsidR="00995950" w:rsidRDefault="00995950" w:rsidP="00C26424">
            <w:pPr>
              <w:jc w:val="center"/>
              <w:rPr>
                <w:rFonts w:ascii="Impact" w:hAnsi="Impact"/>
                <w:sz w:val="32"/>
                <w:szCs w:val="32"/>
              </w:rPr>
            </w:pPr>
            <w:r w:rsidRPr="00380583">
              <w:rPr>
                <w:rFonts w:ascii="Baskerville Old Face" w:hAnsi="Baskerville Old Face"/>
                <w:b/>
                <w:sz w:val="24"/>
                <w:szCs w:val="24"/>
                <w:u w:val="single"/>
              </w:rPr>
              <w:t>F/Y 20</w:t>
            </w:r>
            <w:r>
              <w:rPr>
                <w:rFonts w:ascii="Baskerville Old Face" w:hAnsi="Baskerville Old Face"/>
                <w:b/>
                <w:sz w:val="24"/>
                <w:szCs w:val="24"/>
                <w:u w:val="single"/>
              </w:rPr>
              <w:t>19-2020</w:t>
            </w:r>
          </w:p>
        </w:tc>
        <w:tc>
          <w:tcPr>
            <w:tcW w:w="1710" w:type="dxa"/>
          </w:tcPr>
          <w:p w:rsidR="00995950" w:rsidRDefault="00995950" w:rsidP="00C26424">
            <w:pPr>
              <w:jc w:val="center"/>
              <w:rPr>
                <w:rFonts w:ascii="Impact" w:hAnsi="Impact"/>
                <w:sz w:val="32"/>
                <w:szCs w:val="32"/>
              </w:rPr>
            </w:pPr>
            <w:r w:rsidRPr="00380583">
              <w:rPr>
                <w:rFonts w:ascii="Baskerville Old Face" w:hAnsi="Baskerville Old Face"/>
                <w:b/>
                <w:sz w:val="24"/>
                <w:szCs w:val="24"/>
                <w:u w:val="single"/>
              </w:rPr>
              <w:t>F/Y 20</w:t>
            </w:r>
            <w:r>
              <w:rPr>
                <w:rFonts w:ascii="Baskerville Old Face" w:hAnsi="Baskerville Old Face"/>
                <w:b/>
                <w:sz w:val="24"/>
                <w:szCs w:val="24"/>
                <w:u w:val="single"/>
              </w:rPr>
              <w:t>20-2021</w:t>
            </w:r>
          </w:p>
        </w:tc>
      </w:tr>
      <w:tr w:rsidR="00995950" w:rsidTr="00995950">
        <w:trPr>
          <w:trHeight w:val="278"/>
          <w:jc w:val="center"/>
        </w:trPr>
        <w:tc>
          <w:tcPr>
            <w:tcW w:w="2666" w:type="dxa"/>
          </w:tcPr>
          <w:p w:rsidR="00995950" w:rsidRDefault="00995950" w:rsidP="00BD0C2C">
            <w:pPr>
              <w:jc w:val="both"/>
              <w:rPr>
                <w:rFonts w:ascii="Baskerville Old Face" w:hAnsi="Baskerville Old Face"/>
              </w:rPr>
            </w:pPr>
            <w:r>
              <w:rPr>
                <w:rFonts w:ascii="Baskerville Old Face" w:hAnsi="Baskerville Old Face"/>
              </w:rPr>
              <w:t>Calls for Service</w:t>
            </w:r>
          </w:p>
        </w:tc>
        <w:tc>
          <w:tcPr>
            <w:tcW w:w="1649" w:type="dxa"/>
          </w:tcPr>
          <w:p w:rsidR="00995950" w:rsidRDefault="00995950" w:rsidP="00C26424">
            <w:pPr>
              <w:jc w:val="center"/>
              <w:rPr>
                <w:rFonts w:ascii="Baskerville Old Face" w:hAnsi="Baskerville Old Face"/>
              </w:rPr>
            </w:pPr>
            <w:r>
              <w:rPr>
                <w:rFonts w:ascii="Baskerville Old Face" w:hAnsi="Baskerville Old Face"/>
              </w:rPr>
              <w:t>1,381</w:t>
            </w:r>
          </w:p>
        </w:tc>
        <w:tc>
          <w:tcPr>
            <w:tcW w:w="1710" w:type="dxa"/>
          </w:tcPr>
          <w:p w:rsidR="00995950" w:rsidRDefault="00995950" w:rsidP="00C26424">
            <w:pPr>
              <w:jc w:val="center"/>
              <w:rPr>
                <w:rFonts w:ascii="Baskerville Old Face" w:hAnsi="Baskerville Old Face"/>
              </w:rPr>
            </w:pPr>
            <w:r>
              <w:rPr>
                <w:rFonts w:ascii="Baskerville Old Face" w:hAnsi="Baskerville Old Face"/>
              </w:rPr>
              <w:t>1,167</w:t>
            </w:r>
          </w:p>
        </w:tc>
      </w:tr>
      <w:tr w:rsidR="00995950" w:rsidTr="00995950">
        <w:trPr>
          <w:trHeight w:val="278"/>
          <w:jc w:val="center"/>
        </w:trPr>
        <w:tc>
          <w:tcPr>
            <w:tcW w:w="2666" w:type="dxa"/>
          </w:tcPr>
          <w:p w:rsidR="00995950" w:rsidRPr="00380583" w:rsidRDefault="00995950" w:rsidP="00BD0C2C">
            <w:pPr>
              <w:jc w:val="both"/>
              <w:rPr>
                <w:rFonts w:ascii="Baskerville Old Face" w:hAnsi="Baskerville Old Face"/>
              </w:rPr>
            </w:pPr>
            <w:r>
              <w:rPr>
                <w:rFonts w:ascii="Baskerville Old Face" w:hAnsi="Baskerville Old Face"/>
              </w:rPr>
              <w:t>Accident Reports</w:t>
            </w:r>
          </w:p>
        </w:tc>
        <w:tc>
          <w:tcPr>
            <w:tcW w:w="1649" w:type="dxa"/>
          </w:tcPr>
          <w:p w:rsidR="00995950" w:rsidRPr="00380583" w:rsidRDefault="00995950" w:rsidP="00C26424">
            <w:pPr>
              <w:jc w:val="center"/>
              <w:rPr>
                <w:rFonts w:ascii="Baskerville Old Face" w:hAnsi="Baskerville Old Face"/>
              </w:rPr>
            </w:pPr>
            <w:r>
              <w:rPr>
                <w:rFonts w:ascii="Baskerville Old Face" w:hAnsi="Baskerville Old Face"/>
              </w:rPr>
              <w:t>30</w:t>
            </w:r>
          </w:p>
        </w:tc>
        <w:tc>
          <w:tcPr>
            <w:tcW w:w="1710" w:type="dxa"/>
          </w:tcPr>
          <w:p w:rsidR="00995950" w:rsidRPr="00380583" w:rsidRDefault="00995950" w:rsidP="00490BA0">
            <w:pPr>
              <w:jc w:val="center"/>
              <w:rPr>
                <w:rFonts w:ascii="Baskerville Old Face" w:hAnsi="Baskerville Old Face"/>
              </w:rPr>
            </w:pPr>
            <w:r>
              <w:rPr>
                <w:rFonts w:ascii="Baskerville Old Face" w:hAnsi="Baskerville Old Face"/>
              </w:rPr>
              <w:t>33</w:t>
            </w:r>
          </w:p>
        </w:tc>
      </w:tr>
      <w:tr w:rsidR="00995950" w:rsidTr="00995950">
        <w:trPr>
          <w:trHeight w:val="258"/>
          <w:jc w:val="center"/>
        </w:trPr>
        <w:tc>
          <w:tcPr>
            <w:tcW w:w="2666" w:type="dxa"/>
          </w:tcPr>
          <w:p w:rsidR="00995950" w:rsidRDefault="00995950" w:rsidP="00BD0C2C">
            <w:pPr>
              <w:jc w:val="both"/>
              <w:rPr>
                <w:rFonts w:ascii="Baskerville Old Face" w:hAnsi="Baskerville Old Face"/>
              </w:rPr>
            </w:pPr>
            <w:r>
              <w:rPr>
                <w:rFonts w:ascii="Baskerville Old Face" w:hAnsi="Baskerville Old Face"/>
              </w:rPr>
              <w:t>Incident Reports</w:t>
            </w:r>
          </w:p>
        </w:tc>
        <w:tc>
          <w:tcPr>
            <w:tcW w:w="1649" w:type="dxa"/>
          </w:tcPr>
          <w:p w:rsidR="00995950" w:rsidRDefault="00995950" w:rsidP="00490BA0">
            <w:pPr>
              <w:jc w:val="center"/>
              <w:rPr>
                <w:rFonts w:ascii="Baskerville Old Face" w:hAnsi="Baskerville Old Face"/>
              </w:rPr>
            </w:pPr>
            <w:r>
              <w:rPr>
                <w:rFonts w:ascii="Baskerville Old Face" w:hAnsi="Baskerville Old Face"/>
              </w:rPr>
              <w:t>121</w:t>
            </w:r>
          </w:p>
        </w:tc>
        <w:tc>
          <w:tcPr>
            <w:tcW w:w="1710" w:type="dxa"/>
          </w:tcPr>
          <w:p w:rsidR="00995950" w:rsidRDefault="00995950" w:rsidP="00490BA0">
            <w:pPr>
              <w:jc w:val="center"/>
              <w:rPr>
                <w:rFonts w:ascii="Baskerville Old Face" w:hAnsi="Baskerville Old Face"/>
              </w:rPr>
            </w:pPr>
            <w:r>
              <w:rPr>
                <w:rFonts w:ascii="Baskerville Old Face" w:hAnsi="Baskerville Old Face"/>
              </w:rPr>
              <w:t>91</w:t>
            </w:r>
          </w:p>
        </w:tc>
      </w:tr>
      <w:tr w:rsidR="00995950" w:rsidTr="00995950">
        <w:trPr>
          <w:trHeight w:val="258"/>
          <w:jc w:val="center"/>
        </w:trPr>
        <w:tc>
          <w:tcPr>
            <w:tcW w:w="2666" w:type="dxa"/>
          </w:tcPr>
          <w:p w:rsidR="00995950" w:rsidRDefault="00995950" w:rsidP="00BD0C2C">
            <w:pPr>
              <w:jc w:val="both"/>
              <w:rPr>
                <w:rFonts w:ascii="Baskerville Old Face" w:hAnsi="Baskerville Old Face"/>
              </w:rPr>
            </w:pPr>
            <w:r>
              <w:rPr>
                <w:rFonts w:ascii="Baskerville Old Face" w:hAnsi="Baskerville Old Face"/>
              </w:rPr>
              <w:t>Resident/Citizen Contacts</w:t>
            </w:r>
          </w:p>
        </w:tc>
        <w:tc>
          <w:tcPr>
            <w:tcW w:w="1649" w:type="dxa"/>
          </w:tcPr>
          <w:p w:rsidR="00995950" w:rsidRDefault="00995950" w:rsidP="00490BA0">
            <w:pPr>
              <w:jc w:val="center"/>
              <w:rPr>
                <w:rFonts w:ascii="Baskerville Old Face" w:hAnsi="Baskerville Old Face"/>
              </w:rPr>
            </w:pPr>
            <w:r>
              <w:rPr>
                <w:rFonts w:ascii="Baskerville Old Face" w:hAnsi="Baskerville Old Face"/>
              </w:rPr>
              <w:t>14,356</w:t>
            </w:r>
          </w:p>
        </w:tc>
        <w:tc>
          <w:tcPr>
            <w:tcW w:w="1710" w:type="dxa"/>
          </w:tcPr>
          <w:p w:rsidR="00995950" w:rsidRDefault="00995950" w:rsidP="00827270">
            <w:pPr>
              <w:jc w:val="center"/>
              <w:rPr>
                <w:rFonts w:ascii="Baskerville Old Face" w:hAnsi="Baskerville Old Face"/>
              </w:rPr>
            </w:pPr>
            <w:r>
              <w:rPr>
                <w:rFonts w:ascii="Baskerville Old Face" w:hAnsi="Baskerville Old Face"/>
              </w:rPr>
              <w:t>12,759</w:t>
            </w:r>
          </w:p>
        </w:tc>
      </w:tr>
      <w:tr w:rsidR="00995950" w:rsidTr="00995950">
        <w:trPr>
          <w:trHeight w:val="258"/>
          <w:jc w:val="center"/>
        </w:trPr>
        <w:tc>
          <w:tcPr>
            <w:tcW w:w="2666" w:type="dxa"/>
          </w:tcPr>
          <w:p w:rsidR="00995950" w:rsidRPr="00380583" w:rsidRDefault="00995950" w:rsidP="00BD0C2C">
            <w:pPr>
              <w:jc w:val="both"/>
              <w:rPr>
                <w:rFonts w:ascii="Baskerville Old Face" w:hAnsi="Baskerville Old Face"/>
              </w:rPr>
            </w:pPr>
            <w:r>
              <w:rPr>
                <w:rFonts w:ascii="Baskerville Old Face" w:hAnsi="Baskerville Old Face"/>
              </w:rPr>
              <w:t>Watch Orders</w:t>
            </w:r>
          </w:p>
        </w:tc>
        <w:tc>
          <w:tcPr>
            <w:tcW w:w="1649" w:type="dxa"/>
          </w:tcPr>
          <w:p w:rsidR="00995950" w:rsidRPr="00380583" w:rsidRDefault="00995950" w:rsidP="00490BA0">
            <w:pPr>
              <w:jc w:val="center"/>
              <w:rPr>
                <w:rFonts w:ascii="Baskerville Old Face" w:hAnsi="Baskerville Old Face"/>
              </w:rPr>
            </w:pPr>
            <w:r>
              <w:rPr>
                <w:rFonts w:ascii="Baskerville Old Face" w:hAnsi="Baskerville Old Face"/>
              </w:rPr>
              <w:t>5,070</w:t>
            </w:r>
          </w:p>
        </w:tc>
        <w:tc>
          <w:tcPr>
            <w:tcW w:w="1710" w:type="dxa"/>
          </w:tcPr>
          <w:p w:rsidR="00995950" w:rsidRDefault="00995950" w:rsidP="00490BA0">
            <w:pPr>
              <w:jc w:val="center"/>
              <w:rPr>
                <w:rFonts w:ascii="Baskerville Old Face" w:hAnsi="Baskerville Old Face"/>
              </w:rPr>
            </w:pPr>
            <w:r>
              <w:rPr>
                <w:rFonts w:ascii="Baskerville Old Face" w:hAnsi="Baskerville Old Face"/>
              </w:rPr>
              <w:t>5,546</w:t>
            </w:r>
          </w:p>
        </w:tc>
      </w:tr>
      <w:tr w:rsidR="00995950" w:rsidTr="00995950">
        <w:trPr>
          <w:trHeight w:val="247"/>
          <w:jc w:val="center"/>
        </w:trPr>
        <w:tc>
          <w:tcPr>
            <w:tcW w:w="2666" w:type="dxa"/>
          </w:tcPr>
          <w:p w:rsidR="00995950" w:rsidRDefault="00995950" w:rsidP="00BD0C2C">
            <w:pPr>
              <w:jc w:val="both"/>
              <w:rPr>
                <w:rFonts w:ascii="Impact" w:hAnsi="Impact"/>
                <w:sz w:val="32"/>
                <w:szCs w:val="32"/>
              </w:rPr>
            </w:pPr>
            <w:r w:rsidRPr="00380583">
              <w:rPr>
                <w:rFonts w:ascii="Baskerville Old Face" w:hAnsi="Baskerville Old Face"/>
              </w:rPr>
              <w:t xml:space="preserve">Field Subject Interviews                                                  </w:t>
            </w:r>
          </w:p>
        </w:tc>
        <w:tc>
          <w:tcPr>
            <w:tcW w:w="1649" w:type="dxa"/>
          </w:tcPr>
          <w:p w:rsidR="00995950" w:rsidRDefault="00995950" w:rsidP="00827270">
            <w:pPr>
              <w:jc w:val="center"/>
              <w:rPr>
                <w:rFonts w:ascii="Impact" w:hAnsi="Impact"/>
                <w:sz w:val="32"/>
                <w:szCs w:val="32"/>
              </w:rPr>
            </w:pPr>
            <w:r>
              <w:rPr>
                <w:rFonts w:ascii="Baskerville Old Face" w:hAnsi="Baskerville Old Face"/>
              </w:rPr>
              <w:t>37</w:t>
            </w:r>
          </w:p>
        </w:tc>
        <w:tc>
          <w:tcPr>
            <w:tcW w:w="1710" w:type="dxa"/>
          </w:tcPr>
          <w:p w:rsidR="00995950" w:rsidRDefault="00995950" w:rsidP="00490BA0">
            <w:pPr>
              <w:jc w:val="center"/>
              <w:rPr>
                <w:rFonts w:ascii="Impact" w:hAnsi="Impact"/>
                <w:sz w:val="32"/>
                <w:szCs w:val="32"/>
              </w:rPr>
            </w:pPr>
            <w:r>
              <w:rPr>
                <w:rFonts w:ascii="Baskerville Old Face" w:hAnsi="Baskerville Old Face"/>
              </w:rPr>
              <w:t>20</w:t>
            </w:r>
          </w:p>
        </w:tc>
      </w:tr>
      <w:tr w:rsidR="00995950" w:rsidTr="00995950">
        <w:trPr>
          <w:trHeight w:val="247"/>
          <w:jc w:val="center"/>
        </w:trPr>
        <w:tc>
          <w:tcPr>
            <w:tcW w:w="2666" w:type="dxa"/>
          </w:tcPr>
          <w:p w:rsidR="00995950" w:rsidRDefault="00995950" w:rsidP="00BD0C2C">
            <w:pPr>
              <w:jc w:val="both"/>
              <w:rPr>
                <w:rFonts w:ascii="Impact" w:hAnsi="Impact"/>
                <w:sz w:val="32"/>
                <w:szCs w:val="32"/>
              </w:rPr>
            </w:pPr>
            <w:r w:rsidRPr="00380583">
              <w:rPr>
                <w:rFonts w:ascii="Baskerville Old Face" w:hAnsi="Baskerville Old Face"/>
              </w:rPr>
              <w:t xml:space="preserve">Traffic Citations                                                            </w:t>
            </w:r>
          </w:p>
        </w:tc>
        <w:tc>
          <w:tcPr>
            <w:tcW w:w="1649" w:type="dxa"/>
          </w:tcPr>
          <w:p w:rsidR="00995950" w:rsidRDefault="00995950" w:rsidP="00827270">
            <w:pPr>
              <w:jc w:val="center"/>
              <w:rPr>
                <w:rFonts w:ascii="Impact" w:hAnsi="Impact"/>
                <w:sz w:val="32"/>
                <w:szCs w:val="32"/>
              </w:rPr>
            </w:pPr>
            <w:r>
              <w:rPr>
                <w:rFonts w:ascii="Baskerville Old Face" w:hAnsi="Baskerville Old Face"/>
              </w:rPr>
              <w:t>1,164</w:t>
            </w:r>
          </w:p>
        </w:tc>
        <w:tc>
          <w:tcPr>
            <w:tcW w:w="1710" w:type="dxa"/>
          </w:tcPr>
          <w:p w:rsidR="00995950" w:rsidRDefault="00995950" w:rsidP="00827270">
            <w:pPr>
              <w:jc w:val="center"/>
              <w:rPr>
                <w:rFonts w:ascii="Impact" w:hAnsi="Impact"/>
                <w:sz w:val="32"/>
                <w:szCs w:val="32"/>
              </w:rPr>
            </w:pPr>
            <w:r>
              <w:rPr>
                <w:rFonts w:ascii="Baskerville Old Face" w:hAnsi="Baskerville Old Face"/>
              </w:rPr>
              <w:t>993</w:t>
            </w:r>
          </w:p>
        </w:tc>
      </w:tr>
      <w:tr w:rsidR="00995950" w:rsidTr="00995950">
        <w:trPr>
          <w:trHeight w:val="247"/>
          <w:jc w:val="center"/>
        </w:trPr>
        <w:tc>
          <w:tcPr>
            <w:tcW w:w="2666" w:type="dxa"/>
          </w:tcPr>
          <w:p w:rsidR="00995950" w:rsidRDefault="00995950" w:rsidP="00BD0C2C">
            <w:pPr>
              <w:jc w:val="both"/>
              <w:rPr>
                <w:rFonts w:ascii="Impact" w:hAnsi="Impact"/>
                <w:sz w:val="32"/>
                <w:szCs w:val="32"/>
              </w:rPr>
            </w:pPr>
            <w:r w:rsidRPr="00380583">
              <w:rPr>
                <w:rFonts w:ascii="Baskerville Old Face" w:hAnsi="Baskerville Old Face"/>
              </w:rPr>
              <w:t xml:space="preserve">Traffic Warnings                                                           </w:t>
            </w:r>
          </w:p>
        </w:tc>
        <w:tc>
          <w:tcPr>
            <w:tcW w:w="1649" w:type="dxa"/>
          </w:tcPr>
          <w:p w:rsidR="00995950" w:rsidRDefault="00995950" w:rsidP="00827270">
            <w:pPr>
              <w:jc w:val="center"/>
              <w:rPr>
                <w:rFonts w:ascii="Impact" w:hAnsi="Impact"/>
                <w:sz w:val="32"/>
                <w:szCs w:val="32"/>
              </w:rPr>
            </w:pPr>
            <w:r>
              <w:rPr>
                <w:rFonts w:ascii="Baskerville Old Face" w:hAnsi="Baskerville Old Face"/>
              </w:rPr>
              <w:t>1,345</w:t>
            </w:r>
          </w:p>
        </w:tc>
        <w:tc>
          <w:tcPr>
            <w:tcW w:w="1710" w:type="dxa"/>
          </w:tcPr>
          <w:p w:rsidR="00995950" w:rsidRDefault="00995950" w:rsidP="00827270">
            <w:pPr>
              <w:jc w:val="center"/>
              <w:rPr>
                <w:rFonts w:ascii="Impact" w:hAnsi="Impact"/>
                <w:sz w:val="32"/>
                <w:szCs w:val="32"/>
              </w:rPr>
            </w:pPr>
            <w:r>
              <w:rPr>
                <w:rFonts w:ascii="Baskerville Old Face" w:hAnsi="Baskerville Old Face"/>
              </w:rPr>
              <w:t>760</w:t>
            </w:r>
          </w:p>
        </w:tc>
      </w:tr>
      <w:tr w:rsidR="00995950" w:rsidTr="00995950">
        <w:trPr>
          <w:trHeight w:val="269"/>
          <w:jc w:val="center"/>
        </w:trPr>
        <w:tc>
          <w:tcPr>
            <w:tcW w:w="2666" w:type="dxa"/>
          </w:tcPr>
          <w:p w:rsidR="00995950" w:rsidRDefault="00995950" w:rsidP="00BD0C2C">
            <w:pPr>
              <w:jc w:val="both"/>
              <w:rPr>
                <w:rFonts w:ascii="Impact" w:hAnsi="Impact"/>
                <w:sz w:val="32"/>
                <w:szCs w:val="32"/>
              </w:rPr>
            </w:pPr>
            <w:r w:rsidRPr="00380583">
              <w:rPr>
                <w:rFonts w:ascii="Baskerville Old Face" w:hAnsi="Baskerville Old Face"/>
              </w:rPr>
              <w:t xml:space="preserve">Traffic Arrests                                                                </w:t>
            </w:r>
          </w:p>
        </w:tc>
        <w:tc>
          <w:tcPr>
            <w:tcW w:w="1649" w:type="dxa"/>
          </w:tcPr>
          <w:p w:rsidR="00995950" w:rsidRDefault="00995950" w:rsidP="00827270">
            <w:pPr>
              <w:jc w:val="center"/>
              <w:rPr>
                <w:rFonts w:ascii="Impact" w:hAnsi="Impact"/>
                <w:sz w:val="32"/>
                <w:szCs w:val="32"/>
              </w:rPr>
            </w:pPr>
            <w:r>
              <w:rPr>
                <w:rFonts w:ascii="Baskerville Old Face" w:hAnsi="Baskerville Old Face"/>
              </w:rPr>
              <w:t>147</w:t>
            </w:r>
          </w:p>
        </w:tc>
        <w:tc>
          <w:tcPr>
            <w:tcW w:w="1710" w:type="dxa"/>
          </w:tcPr>
          <w:p w:rsidR="00995950" w:rsidRDefault="00995950" w:rsidP="00827270">
            <w:pPr>
              <w:jc w:val="center"/>
              <w:rPr>
                <w:rFonts w:ascii="Impact" w:hAnsi="Impact"/>
                <w:sz w:val="32"/>
                <w:szCs w:val="32"/>
              </w:rPr>
            </w:pPr>
            <w:r>
              <w:rPr>
                <w:rFonts w:ascii="Baskerville Old Face" w:hAnsi="Baskerville Old Face"/>
              </w:rPr>
              <w:t>91</w:t>
            </w:r>
          </w:p>
        </w:tc>
      </w:tr>
      <w:tr w:rsidR="00995950" w:rsidTr="00995950">
        <w:trPr>
          <w:trHeight w:val="247"/>
          <w:jc w:val="center"/>
        </w:trPr>
        <w:tc>
          <w:tcPr>
            <w:tcW w:w="2666" w:type="dxa"/>
          </w:tcPr>
          <w:p w:rsidR="00995950" w:rsidRDefault="00995950" w:rsidP="00BD0C2C">
            <w:pPr>
              <w:jc w:val="both"/>
              <w:rPr>
                <w:rFonts w:ascii="Impact" w:hAnsi="Impact"/>
                <w:sz w:val="32"/>
                <w:szCs w:val="32"/>
              </w:rPr>
            </w:pPr>
            <w:r w:rsidRPr="00380583">
              <w:rPr>
                <w:rFonts w:ascii="Baskerville Old Face" w:hAnsi="Baskerville Old Face"/>
              </w:rPr>
              <w:t>Misdemeanor Arrests</w:t>
            </w:r>
          </w:p>
        </w:tc>
        <w:tc>
          <w:tcPr>
            <w:tcW w:w="1649" w:type="dxa"/>
          </w:tcPr>
          <w:p w:rsidR="00995950" w:rsidRDefault="00995950" w:rsidP="00827270">
            <w:pPr>
              <w:jc w:val="center"/>
              <w:rPr>
                <w:rFonts w:ascii="Impact" w:hAnsi="Impact"/>
                <w:sz w:val="32"/>
                <w:szCs w:val="32"/>
              </w:rPr>
            </w:pPr>
            <w:r>
              <w:rPr>
                <w:rFonts w:ascii="Baskerville Old Face" w:hAnsi="Baskerville Old Face"/>
              </w:rPr>
              <w:t>10</w:t>
            </w:r>
          </w:p>
        </w:tc>
        <w:tc>
          <w:tcPr>
            <w:tcW w:w="1710" w:type="dxa"/>
          </w:tcPr>
          <w:p w:rsidR="00995950" w:rsidRDefault="00995950" w:rsidP="00490BA0">
            <w:pPr>
              <w:jc w:val="center"/>
              <w:rPr>
                <w:rFonts w:ascii="Impact" w:hAnsi="Impact"/>
                <w:sz w:val="32"/>
                <w:szCs w:val="32"/>
              </w:rPr>
            </w:pPr>
            <w:r>
              <w:rPr>
                <w:rFonts w:ascii="Baskerville Old Face" w:hAnsi="Baskerville Old Face"/>
              </w:rPr>
              <w:t>9</w:t>
            </w:r>
          </w:p>
        </w:tc>
      </w:tr>
      <w:tr w:rsidR="00995950" w:rsidTr="00995950">
        <w:trPr>
          <w:trHeight w:val="258"/>
          <w:jc w:val="center"/>
        </w:trPr>
        <w:tc>
          <w:tcPr>
            <w:tcW w:w="2666" w:type="dxa"/>
          </w:tcPr>
          <w:p w:rsidR="00995950" w:rsidRDefault="00995950" w:rsidP="00BD0C2C">
            <w:pPr>
              <w:jc w:val="both"/>
              <w:rPr>
                <w:rFonts w:ascii="Impact" w:hAnsi="Impact"/>
                <w:sz w:val="32"/>
                <w:szCs w:val="32"/>
              </w:rPr>
            </w:pPr>
            <w:r w:rsidRPr="00380583">
              <w:rPr>
                <w:rFonts w:ascii="Baskerville Old Face" w:hAnsi="Baskerville Old Face"/>
              </w:rPr>
              <w:t>Felony Arrests</w:t>
            </w:r>
          </w:p>
        </w:tc>
        <w:tc>
          <w:tcPr>
            <w:tcW w:w="1649" w:type="dxa"/>
          </w:tcPr>
          <w:p w:rsidR="00995950" w:rsidRDefault="00995950" w:rsidP="00490BA0">
            <w:pPr>
              <w:jc w:val="center"/>
              <w:rPr>
                <w:rFonts w:ascii="Impact" w:hAnsi="Impact"/>
                <w:sz w:val="32"/>
                <w:szCs w:val="32"/>
              </w:rPr>
            </w:pPr>
            <w:r>
              <w:rPr>
                <w:rFonts w:ascii="Baskerville Old Face" w:hAnsi="Baskerville Old Face"/>
              </w:rPr>
              <w:t>8</w:t>
            </w:r>
          </w:p>
        </w:tc>
        <w:tc>
          <w:tcPr>
            <w:tcW w:w="1710" w:type="dxa"/>
          </w:tcPr>
          <w:p w:rsidR="00995950" w:rsidRPr="00995950" w:rsidRDefault="00995950" w:rsidP="00827270">
            <w:pPr>
              <w:jc w:val="center"/>
              <w:rPr>
                <w:rFonts w:ascii="Baskerville Old Face" w:hAnsi="Baskerville Old Face"/>
              </w:rPr>
            </w:pPr>
            <w:r>
              <w:rPr>
                <w:rFonts w:ascii="Baskerville Old Face" w:hAnsi="Baskerville Old Face"/>
              </w:rPr>
              <w:t>3</w:t>
            </w:r>
          </w:p>
        </w:tc>
      </w:tr>
    </w:tbl>
    <w:p w:rsidR="00077D38" w:rsidRPr="00380583" w:rsidRDefault="00077D38" w:rsidP="00077D38">
      <w:pPr>
        <w:jc w:val="both"/>
        <w:rPr>
          <w:rFonts w:ascii="Baskerville Old Face" w:hAnsi="Baskerville Old Face"/>
        </w:rPr>
      </w:pPr>
      <w:r w:rsidRPr="00380583">
        <w:rPr>
          <w:rFonts w:ascii="Baskerville Old Face" w:hAnsi="Baskerville Old Face"/>
        </w:rPr>
        <w:t xml:space="preserve">                      </w:t>
      </w:r>
      <w:r w:rsidR="001968B0" w:rsidRPr="00380583">
        <w:rPr>
          <w:rFonts w:ascii="Baskerville Old Face" w:hAnsi="Baskerville Old Face"/>
        </w:rPr>
        <w:t xml:space="preserve"> </w:t>
      </w:r>
      <w:r w:rsidR="001A59C8" w:rsidRPr="00380583">
        <w:rPr>
          <w:rFonts w:ascii="Baskerville Old Face" w:hAnsi="Baskerville Old Face"/>
        </w:rPr>
        <w:t xml:space="preserve">   </w:t>
      </w:r>
      <w:r w:rsidRPr="00380583">
        <w:rPr>
          <w:rFonts w:ascii="Baskerville Old Face" w:hAnsi="Baskerville Old Face"/>
        </w:rPr>
        <w:t xml:space="preserve">     </w:t>
      </w:r>
      <w:r w:rsidR="00BD6E29" w:rsidRPr="00380583">
        <w:rPr>
          <w:rFonts w:ascii="Baskerville Old Face" w:hAnsi="Baskerville Old Face"/>
        </w:rPr>
        <w:t xml:space="preserve">       </w:t>
      </w:r>
      <w:r w:rsidR="001A59C8" w:rsidRPr="00380583">
        <w:rPr>
          <w:rFonts w:ascii="Baskerville Old Face" w:hAnsi="Baskerville Old Face"/>
        </w:rPr>
        <w:t xml:space="preserve">  </w:t>
      </w:r>
      <w:r w:rsidR="00673908" w:rsidRPr="00380583">
        <w:rPr>
          <w:rFonts w:ascii="Baskerville Old Face" w:hAnsi="Baskerville Old Face"/>
        </w:rPr>
        <w:t xml:space="preserve"> </w:t>
      </w:r>
      <w:r w:rsidR="00125BC3">
        <w:rPr>
          <w:rFonts w:ascii="Baskerville Old Face" w:hAnsi="Baskerville Old Face"/>
        </w:rPr>
        <w:t xml:space="preserve">      </w:t>
      </w:r>
      <w:r w:rsidR="001A59C8" w:rsidRPr="00380583">
        <w:rPr>
          <w:rFonts w:ascii="Baskerville Old Face" w:hAnsi="Baskerville Old Face"/>
        </w:rPr>
        <w:t xml:space="preserve">   </w:t>
      </w:r>
      <w:r w:rsidR="00231AD1" w:rsidRPr="00380583">
        <w:rPr>
          <w:rFonts w:ascii="Baskerville Old Face" w:hAnsi="Baskerville Old Face"/>
        </w:rPr>
        <w:t xml:space="preserve"> </w:t>
      </w:r>
      <w:r w:rsidRPr="00380583">
        <w:rPr>
          <w:rFonts w:ascii="Baskerville Old Face" w:hAnsi="Baskerville Old Face"/>
        </w:rPr>
        <w:t xml:space="preserve">                   </w:t>
      </w:r>
      <w:r w:rsidR="00BD6E29" w:rsidRPr="00380583">
        <w:rPr>
          <w:rFonts w:ascii="Baskerville Old Face" w:hAnsi="Baskerville Old Face"/>
        </w:rPr>
        <w:t xml:space="preserve">                              </w:t>
      </w:r>
      <w:r w:rsidRPr="00380583">
        <w:rPr>
          <w:rFonts w:ascii="Baskerville Old Face" w:hAnsi="Baskerville Old Face"/>
        </w:rPr>
        <w:t xml:space="preserve">   </w:t>
      </w:r>
      <w:r w:rsidR="001A59C8" w:rsidRPr="00380583">
        <w:rPr>
          <w:rFonts w:ascii="Baskerville Old Face" w:hAnsi="Baskerville Old Face"/>
        </w:rPr>
        <w:t xml:space="preserve">   </w:t>
      </w:r>
      <w:r w:rsidR="00F8101C" w:rsidRPr="00380583">
        <w:rPr>
          <w:rFonts w:ascii="Baskerville Old Face" w:hAnsi="Baskerville Old Face"/>
        </w:rPr>
        <w:t xml:space="preserve">                    </w:t>
      </w:r>
      <w:r w:rsidRPr="00380583">
        <w:rPr>
          <w:rFonts w:ascii="Baskerville Old Face" w:hAnsi="Baskerville Old Face"/>
        </w:rPr>
        <w:t xml:space="preserve">             </w:t>
      </w:r>
      <w:r w:rsidR="00E57D08" w:rsidRPr="00380583">
        <w:rPr>
          <w:rFonts w:ascii="Baskerville Old Face" w:hAnsi="Baskerville Old Face"/>
        </w:rPr>
        <w:t xml:space="preserve"> </w:t>
      </w:r>
      <w:r w:rsidR="001A59C8" w:rsidRPr="00380583">
        <w:rPr>
          <w:rFonts w:ascii="Baskerville Old Face" w:hAnsi="Baskerville Old Face"/>
        </w:rPr>
        <w:t xml:space="preserve">  </w:t>
      </w:r>
      <w:r w:rsidR="00E57D08" w:rsidRPr="00380583">
        <w:rPr>
          <w:rFonts w:ascii="Baskerville Old Face" w:hAnsi="Baskerville Old Face"/>
        </w:rPr>
        <w:t xml:space="preserve"> </w:t>
      </w:r>
      <w:r w:rsidRPr="00380583">
        <w:rPr>
          <w:rFonts w:ascii="Baskerville Old Face" w:hAnsi="Baskerville Old Face"/>
        </w:rPr>
        <w:t xml:space="preserve">      </w:t>
      </w:r>
      <w:r w:rsidR="00BD6E29" w:rsidRPr="00380583">
        <w:rPr>
          <w:rFonts w:ascii="Baskerville Old Face" w:hAnsi="Baskerville Old Face"/>
        </w:rPr>
        <w:t xml:space="preserve">     </w:t>
      </w:r>
      <w:r w:rsidRPr="00380583">
        <w:rPr>
          <w:rFonts w:ascii="Baskerville Old Face" w:hAnsi="Baskerville Old Face"/>
        </w:rPr>
        <w:t xml:space="preserve"> </w:t>
      </w:r>
      <w:r w:rsidR="00231AD1" w:rsidRPr="00380583">
        <w:rPr>
          <w:rFonts w:ascii="Baskerville Old Face" w:hAnsi="Baskerville Old Face"/>
        </w:rPr>
        <w:t xml:space="preserve">    </w:t>
      </w:r>
      <w:r w:rsidR="00125BC3">
        <w:rPr>
          <w:rFonts w:ascii="Baskerville Old Face" w:hAnsi="Baskerville Old Face"/>
        </w:rPr>
        <w:t xml:space="preserve">   </w:t>
      </w:r>
      <w:r w:rsidRPr="00380583">
        <w:rPr>
          <w:rFonts w:ascii="Baskerville Old Face" w:hAnsi="Baskerville Old Face"/>
        </w:rPr>
        <w:t xml:space="preserve">                              </w:t>
      </w:r>
      <w:r w:rsidR="002C0830" w:rsidRPr="00380583">
        <w:rPr>
          <w:rFonts w:ascii="Baskerville Old Face" w:hAnsi="Baskerville Old Face"/>
        </w:rPr>
        <w:t xml:space="preserve">                            </w:t>
      </w:r>
      <w:r w:rsidR="00363666">
        <w:rPr>
          <w:rFonts w:ascii="Baskerville Old Face" w:hAnsi="Baskerville Old Face"/>
        </w:rPr>
        <w:t xml:space="preserve">    </w:t>
      </w:r>
      <w:r w:rsidR="00F8101C" w:rsidRPr="00380583">
        <w:rPr>
          <w:rFonts w:ascii="Baskerville Old Face" w:hAnsi="Baskerville Old Face"/>
        </w:rPr>
        <w:t xml:space="preserve">                        </w:t>
      </w:r>
      <w:r w:rsidRPr="00380583">
        <w:rPr>
          <w:rFonts w:ascii="Baskerville Old Face" w:hAnsi="Baskerville Old Face"/>
        </w:rPr>
        <w:t xml:space="preserve">             </w:t>
      </w:r>
      <w:r w:rsidR="00E57D08" w:rsidRPr="00380583">
        <w:rPr>
          <w:rFonts w:ascii="Baskerville Old Face" w:hAnsi="Baskerville Old Face"/>
        </w:rPr>
        <w:t xml:space="preserve"> </w:t>
      </w:r>
      <w:r w:rsidR="001A59C8" w:rsidRPr="00380583">
        <w:rPr>
          <w:rFonts w:ascii="Baskerville Old Face" w:hAnsi="Baskerville Old Face"/>
        </w:rPr>
        <w:t xml:space="preserve"> </w:t>
      </w:r>
      <w:r w:rsidR="00BD6E29" w:rsidRPr="00380583">
        <w:rPr>
          <w:rFonts w:ascii="Baskerville Old Face" w:hAnsi="Baskerville Old Face"/>
        </w:rPr>
        <w:t xml:space="preserve">     </w:t>
      </w:r>
      <w:r w:rsidRPr="00380583">
        <w:rPr>
          <w:rFonts w:ascii="Baskerville Old Face" w:hAnsi="Baskerville Old Face"/>
        </w:rPr>
        <w:t xml:space="preserve"> </w:t>
      </w:r>
      <w:r w:rsidR="00BD6E29" w:rsidRPr="00380583">
        <w:rPr>
          <w:rFonts w:ascii="Baskerville Old Face" w:hAnsi="Baskerville Old Face"/>
        </w:rPr>
        <w:t xml:space="preserve">  </w:t>
      </w:r>
      <w:r w:rsidR="00231AD1" w:rsidRPr="00380583">
        <w:rPr>
          <w:rFonts w:ascii="Baskerville Old Face" w:hAnsi="Baskerville Old Face"/>
        </w:rPr>
        <w:t xml:space="preserve">       </w:t>
      </w:r>
      <w:r w:rsidR="00125BC3">
        <w:rPr>
          <w:rFonts w:ascii="Baskerville Old Face" w:hAnsi="Baskerville Old Face"/>
        </w:rPr>
        <w:t xml:space="preserve">       </w:t>
      </w:r>
      <w:r w:rsidR="00231AD1" w:rsidRPr="00380583">
        <w:rPr>
          <w:rFonts w:ascii="Baskerville Old Face" w:hAnsi="Baskerville Old Face"/>
        </w:rPr>
        <w:t xml:space="preserve"> </w:t>
      </w:r>
    </w:p>
    <w:tbl>
      <w:tblPr>
        <w:tblStyle w:val="TableGrid"/>
        <w:tblW w:w="0" w:type="auto"/>
        <w:jc w:val="center"/>
        <w:tblLook w:val="04A0" w:firstRow="1" w:lastRow="0" w:firstColumn="1" w:lastColumn="0" w:noHBand="0" w:noVBand="1"/>
      </w:tblPr>
      <w:tblGrid>
        <w:gridCol w:w="2851"/>
        <w:gridCol w:w="1559"/>
        <w:gridCol w:w="1530"/>
      </w:tblGrid>
      <w:tr w:rsidR="00995950" w:rsidTr="00995950">
        <w:trPr>
          <w:trHeight w:val="282"/>
          <w:jc w:val="center"/>
        </w:trPr>
        <w:tc>
          <w:tcPr>
            <w:tcW w:w="2851" w:type="dxa"/>
          </w:tcPr>
          <w:p w:rsidR="00995950" w:rsidRDefault="00995950" w:rsidP="00DF3B4F">
            <w:pPr>
              <w:jc w:val="both"/>
              <w:rPr>
                <w:rFonts w:ascii="Impact" w:hAnsi="Impact"/>
                <w:sz w:val="32"/>
                <w:szCs w:val="32"/>
              </w:rPr>
            </w:pPr>
            <w:r>
              <w:rPr>
                <w:rFonts w:ascii="Baskerville Old Face" w:hAnsi="Baskerville Old Face"/>
                <w:b/>
                <w:sz w:val="24"/>
                <w:szCs w:val="24"/>
                <w:u w:val="single"/>
              </w:rPr>
              <w:t>Marine Patrol</w:t>
            </w:r>
            <w:r w:rsidRPr="00380583">
              <w:rPr>
                <w:rFonts w:ascii="Baskerville Old Face" w:hAnsi="Baskerville Old Face"/>
                <w:b/>
                <w:sz w:val="24"/>
                <w:szCs w:val="24"/>
                <w:u w:val="single"/>
              </w:rPr>
              <w:t xml:space="preserve">                                               </w:t>
            </w:r>
          </w:p>
        </w:tc>
        <w:tc>
          <w:tcPr>
            <w:tcW w:w="1559" w:type="dxa"/>
          </w:tcPr>
          <w:p w:rsidR="00995950" w:rsidRDefault="00995950" w:rsidP="00995950">
            <w:pPr>
              <w:jc w:val="center"/>
              <w:rPr>
                <w:rFonts w:ascii="Impact" w:hAnsi="Impact"/>
                <w:sz w:val="32"/>
                <w:szCs w:val="32"/>
              </w:rPr>
            </w:pPr>
            <w:r w:rsidRPr="00380583">
              <w:rPr>
                <w:rFonts w:ascii="Baskerville Old Face" w:hAnsi="Baskerville Old Face"/>
                <w:b/>
                <w:sz w:val="24"/>
                <w:szCs w:val="24"/>
                <w:u w:val="single"/>
              </w:rPr>
              <w:t>F/Y 20</w:t>
            </w:r>
            <w:r>
              <w:rPr>
                <w:rFonts w:ascii="Baskerville Old Face" w:hAnsi="Baskerville Old Face"/>
                <w:b/>
                <w:sz w:val="24"/>
                <w:szCs w:val="24"/>
                <w:u w:val="single"/>
              </w:rPr>
              <w:t>20</w:t>
            </w:r>
          </w:p>
        </w:tc>
        <w:tc>
          <w:tcPr>
            <w:tcW w:w="1530" w:type="dxa"/>
          </w:tcPr>
          <w:p w:rsidR="00995950" w:rsidRDefault="00995950" w:rsidP="00995950">
            <w:pPr>
              <w:jc w:val="center"/>
              <w:rPr>
                <w:rFonts w:ascii="Impact" w:hAnsi="Impact"/>
                <w:sz w:val="32"/>
                <w:szCs w:val="32"/>
              </w:rPr>
            </w:pPr>
            <w:r w:rsidRPr="00380583">
              <w:rPr>
                <w:rFonts w:ascii="Baskerville Old Face" w:hAnsi="Baskerville Old Face"/>
                <w:b/>
                <w:sz w:val="24"/>
                <w:szCs w:val="24"/>
                <w:u w:val="single"/>
              </w:rPr>
              <w:t>F/Y 20</w:t>
            </w:r>
            <w:r>
              <w:rPr>
                <w:rFonts w:ascii="Baskerville Old Face" w:hAnsi="Baskerville Old Face"/>
                <w:b/>
                <w:sz w:val="24"/>
                <w:szCs w:val="24"/>
                <w:u w:val="single"/>
              </w:rPr>
              <w:t>21</w:t>
            </w:r>
          </w:p>
        </w:tc>
      </w:tr>
      <w:tr w:rsidR="00995950" w:rsidTr="00995950">
        <w:trPr>
          <w:trHeight w:val="291"/>
          <w:jc w:val="center"/>
        </w:trPr>
        <w:tc>
          <w:tcPr>
            <w:tcW w:w="2851" w:type="dxa"/>
          </w:tcPr>
          <w:p w:rsidR="00995950" w:rsidRDefault="00995950" w:rsidP="00DF3B4F">
            <w:pPr>
              <w:jc w:val="both"/>
              <w:rPr>
                <w:rFonts w:ascii="Baskerville Old Face" w:hAnsi="Baskerville Old Face"/>
              </w:rPr>
            </w:pPr>
            <w:r>
              <w:rPr>
                <w:rFonts w:ascii="Baskerville Old Face" w:hAnsi="Baskerville Old Face"/>
              </w:rPr>
              <w:t>Inspections/Vessels</w:t>
            </w:r>
          </w:p>
        </w:tc>
        <w:tc>
          <w:tcPr>
            <w:tcW w:w="1559" w:type="dxa"/>
          </w:tcPr>
          <w:p w:rsidR="00995950" w:rsidRDefault="00995950" w:rsidP="00827270">
            <w:pPr>
              <w:jc w:val="center"/>
              <w:rPr>
                <w:rFonts w:ascii="Baskerville Old Face" w:hAnsi="Baskerville Old Face"/>
              </w:rPr>
            </w:pPr>
            <w:r>
              <w:rPr>
                <w:rFonts w:ascii="Baskerville Old Face" w:hAnsi="Baskerville Old Face"/>
              </w:rPr>
              <w:t>794</w:t>
            </w:r>
          </w:p>
        </w:tc>
        <w:tc>
          <w:tcPr>
            <w:tcW w:w="1530" w:type="dxa"/>
          </w:tcPr>
          <w:p w:rsidR="00995950" w:rsidRDefault="00995950" w:rsidP="00827270">
            <w:pPr>
              <w:jc w:val="center"/>
              <w:rPr>
                <w:rFonts w:ascii="Baskerville Old Face" w:hAnsi="Baskerville Old Face"/>
              </w:rPr>
            </w:pPr>
            <w:r>
              <w:rPr>
                <w:rFonts w:ascii="Baskerville Old Face" w:hAnsi="Baskerville Old Face"/>
              </w:rPr>
              <w:t>320</w:t>
            </w:r>
          </w:p>
        </w:tc>
      </w:tr>
      <w:tr w:rsidR="00995950" w:rsidTr="00995950">
        <w:trPr>
          <w:trHeight w:val="291"/>
          <w:jc w:val="center"/>
        </w:trPr>
        <w:tc>
          <w:tcPr>
            <w:tcW w:w="2851" w:type="dxa"/>
          </w:tcPr>
          <w:p w:rsidR="00995950" w:rsidRPr="00380583" w:rsidRDefault="00995950" w:rsidP="00DF3B4F">
            <w:pPr>
              <w:jc w:val="both"/>
              <w:rPr>
                <w:rFonts w:ascii="Baskerville Old Face" w:hAnsi="Baskerville Old Face"/>
              </w:rPr>
            </w:pPr>
            <w:r>
              <w:rPr>
                <w:rFonts w:ascii="Baskerville Old Face" w:hAnsi="Baskerville Old Face"/>
              </w:rPr>
              <w:t>Citations</w:t>
            </w:r>
          </w:p>
        </w:tc>
        <w:tc>
          <w:tcPr>
            <w:tcW w:w="1559" w:type="dxa"/>
          </w:tcPr>
          <w:p w:rsidR="00995950" w:rsidRPr="00380583" w:rsidRDefault="00995950" w:rsidP="00827270">
            <w:pPr>
              <w:jc w:val="center"/>
              <w:rPr>
                <w:rFonts w:ascii="Baskerville Old Face" w:hAnsi="Baskerville Old Face"/>
              </w:rPr>
            </w:pPr>
            <w:r>
              <w:rPr>
                <w:rFonts w:ascii="Baskerville Old Face" w:hAnsi="Baskerville Old Face"/>
              </w:rPr>
              <w:t>230</w:t>
            </w:r>
          </w:p>
        </w:tc>
        <w:tc>
          <w:tcPr>
            <w:tcW w:w="1530" w:type="dxa"/>
          </w:tcPr>
          <w:p w:rsidR="00995950" w:rsidRPr="00380583" w:rsidRDefault="00995950" w:rsidP="00827270">
            <w:pPr>
              <w:jc w:val="center"/>
              <w:rPr>
                <w:rFonts w:ascii="Baskerville Old Face" w:hAnsi="Baskerville Old Face"/>
              </w:rPr>
            </w:pPr>
            <w:r>
              <w:rPr>
                <w:rFonts w:ascii="Baskerville Old Face" w:hAnsi="Baskerville Old Face"/>
              </w:rPr>
              <w:t>231</w:t>
            </w:r>
          </w:p>
        </w:tc>
      </w:tr>
      <w:tr w:rsidR="00995950" w:rsidTr="00995950">
        <w:trPr>
          <w:trHeight w:val="282"/>
          <w:jc w:val="center"/>
        </w:trPr>
        <w:tc>
          <w:tcPr>
            <w:tcW w:w="2851" w:type="dxa"/>
          </w:tcPr>
          <w:p w:rsidR="00995950" w:rsidRDefault="00995950" w:rsidP="00DF3B4F">
            <w:pPr>
              <w:jc w:val="both"/>
              <w:rPr>
                <w:rFonts w:ascii="Baskerville Old Face" w:hAnsi="Baskerville Old Face"/>
              </w:rPr>
            </w:pPr>
            <w:r>
              <w:rPr>
                <w:rFonts w:ascii="Baskerville Old Face" w:hAnsi="Baskerville Old Face"/>
              </w:rPr>
              <w:t>Warnings</w:t>
            </w:r>
          </w:p>
        </w:tc>
        <w:tc>
          <w:tcPr>
            <w:tcW w:w="1559" w:type="dxa"/>
          </w:tcPr>
          <w:p w:rsidR="00995950" w:rsidRDefault="00995950" w:rsidP="00827270">
            <w:pPr>
              <w:jc w:val="center"/>
              <w:rPr>
                <w:rFonts w:ascii="Baskerville Old Face" w:hAnsi="Baskerville Old Face"/>
              </w:rPr>
            </w:pPr>
            <w:r>
              <w:rPr>
                <w:rFonts w:ascii="Baskerville Old Face" w:hAnsi="Baskerville Old Face"/>
              </w:rPr>
              <w:t>962</w:t>
            </w:r>
          </w:p>
        </w:tc>
        <w:tc>
          <w:tcPr>
            <w:tcW w:w="1530" w:type="dxa"/>
          </w:tcPr>
          <w:p w:rsidR="00995950" w:rsidRDefault="00995950" w:rsidP="00827270">
            <w:pPr>
              <w:jc w:val="center"/>
              <w:rPr>
                <w:rFonts w:ascii="Baskerville Old Face" w:hAnsi="Baskerville Old Face"/>
              </w:rPr>
            </w:pPr>
            <w:r>
              <w:rPr>
                <w:rFonts w:ascii="Baskerville Old Face" w:hAnsi="Baskerville Old Face"/>
              </w:rPr>
              <w:t>679</w:t>
            </w:r>
          </w:p>
        </w:tc>
      </w:tr>
    </w:tbl>
    <w:p w:rsidR="00C13720" w:rsidRPr="00380583" w:rsidRDefault="00C13720" w:rsidP="00077D38">
      <w:pPr>
        <w:jc w:val="both"/>
        <w:rPr>
          <w:rFonts w:ascii="Baskerville Old Face" w:hAnsi="Baskerville Old Face"/>
          <w:b/>
          <w:sz w:val="24"/>
          <w:szCs w:val="24"/>
          <w:u w:val="single"/>
        </w:rPr>
      </w:pPr>
    </w:p>
    <w:tbl>
      <w:tblPr>
        <w:tblStyle w:val="TableGrid"/>
        <w:tblW w:w="0" w:type="auto"/>
        <w:jc w:val="center"/>
        <w:tblLook w:val="04A0" w:firstRow="1" w:lastRow="0" w:firstColumn="1" w:lastColumn="0" w:noHBand="0" w:noVBand="1"/>
      </w:tblPr>
      <w:tblGrid>
        <w:gridCol w:w="2859"/>
        <w:gridCol w:w="1551"/>
        <w:gridCol w:w="1530"/>
      </w:tblGrid>
      <w:tr w:rsidR="00995950" w:rsidTr="00995950">
        <w:trPr>
          <w:trHeight w:val="279"/>
          <w:jc w:val="center"/>
        </w:trPr>
        <w:tc>
          <w:tcPr>
            <w:tcW w:w="2859" w:type="dxa"/>
          </w:tcPr>
          <w:p w:rsidR="00995950" w:rsidRDefault="00995950" w:rsidP="00DF3B4F">
            <w:pPr>
              <w:jc w:val="both"/>
              <w:rPr>
                <w:rFonts w:ascii="Impact" w:hAnsi="Impact"/>
                <w:sz w:val="32"/>
                <w:szCs w:val="32"/>
              </w:rPr>
            </w:pPr>
            <w:r>
              <w:rPr>
                <w:rFonts w:ascii="Baskerville Old Face" w:hAnsi="Baskerville Old Face"/>
                <w:b/>
                <w:sz w:val="24"/>
                <w:szCs w:val="24"/>
                <w:u w:val="single"/>
              </w:rPr>
              <w:t>Code Compliance</w:t>
            </w:r>
            <w:r w:rsidRPr="00380583">
              <w:rPr>
                <w:rFonts w:ascii="Baskerville Old Face" w:hAnsi="Baskerville Old Face"/>
                <w:b/>
                <w:sz w:val="24"/>
                <w:szCs w:val="24"/>
                <w:u w:val="single"/>
              </w:rPr>
              <w:t xml:space="preserve">                                               </w:t>
            </w:r>
          </w:p>
        </w:tc>
        <w:tc>
          <w:tcPr>
            <w:tcW w:w="1551" w:type="dxa"/>
          </w:tcPr>
          <w:p w:rsidR="00995950" w:rsidRDefault="00995950" w:rsidP="00995950">
            <w:pPr>
              <w:jc w:val="center"/>
              <w:rPr>
                <w:rFonts w:ascii="Impact" w:hAnsi="Impact"/>
                <w:sz w:val="32"/>
                <w:szCs w:val="32"/>
              </w:rPr>
            </w:pPr>
            <w:r w:rsidRPr="00380583">
              <w:rPr>
                <w:rFonts w:ascii="Baskerville Old Face" w:hAnsi="Baskerville Old Face"/>
                <w:b/>
                <w:sz w:val="24"/>
                <w:szCs w:val="24"/>
                <w:u w:val="single"/>
              </w:rPr>
              <w:t>F/Y 20</w:t>
            </w:r>
            <w:r>
              <w:rPr>
                <w:rFonts w:ascii="Baskerville Old Face" w:hAnsi="Baskerville Old Face"/>
                <w:b/>
                <w:sz w:val="24"/>
                <w:szCs w:val="24"/>
                <w:u w:val="single"/>
              </w:rPr>
              <w:t>20</w:t>
            </w:r>
          </w:p>
        </w:tc>
        <w:tc>
          <w:tcPr>
            <w:tcW w:w="1530" w:type="dxa"/>
          </w:tcPr>
          <w:p w:rsidR="00995950" w:rsidRDefault="00995950" w:rsidP="00995950">
            <w:pPr>
              <w:jc w:val="center"/>
              <w:rPr>
                <w:rFonts w:ascii="Impact" w:hAnsi="Impact"/>
                <w:sz w:val="32"/>
                <w:szCs w:val="32"/>
              </w:rPr>
            </w:pPr>
            <w:r w:rsidRPr="00380583">
              <w:rPr>
                <w:rFonts w:ascii="Baskerville Old Face" w:hAnsi="Baskerville Old Face"/>
                <w:b/>
                <w:sz w:val="24"/>
                <w:szCs w:val="24"/>
                <w:u w:val="single"/>
              </w:rPr>
              <w:t>F/Y 20</w:t>
            </w:r>
            <w:r>
              <w:rPr>
                <w:rFonts w:ascii="Baskerville Old Face" w:hAnsi="Baskerville Old Face"/>
                <w:b/>
                <w:sz w:val="24"/>
                <w:szCs w:val="24"/>
                <w:u w:val="single"/>
              </w:rPr>
              <w:t>21</w:t>
            </w:r>
          </w:p>
        </w:tc>
      </w:tr>
      <w:tr w:rsidR="00995950" w:rsidTr="00995950">
        <w:trPr>
          <w:trHeight w:val="289"/>
          <w:jc w:val="center"/>
        </w:trPr>
        <w:tc>
          <w:tcPr>
            <w:tcW w:w="2859" w:type="dxa"/>
          </w:tcPr>
          <w:p w:rsidR="00995950" w:rsidRDefault="00995950" w:rsidP="00DF3B4F">
            <w:pPr>
              <w:jc w:val="both"/>
              <w:rPr>
                <w:rFonts w:ascii="Baskerville Old Face" w:hAnsi="Baskerville Old Face"/>
              </w:rPr>
            </w:pPr>
            <w:r>
              <w:rPr>
                <w:rFonts w:ascii="Baskerville Old Face" w:hAnsi="Baskerville Old Face"/>
              </w:rPr>
              <w:t>Code Citations</w:t>
            </w:r>
          </w:p>
        </w:tc>
        <w:tc>
          <w:tcPr>
            <w:tcW w:w="1551" w:type="dxa"/>
          </w:tcPr>
          <w:p w:rsidR="00995950" w:rsidRDefault="00995950" w:rsidP="00827270">
            <w:pPr>
              <w:jc w:val="center"/>
              <w:rPr>
                <w:rFonts w:ascii="Baskerville Old Face" w:hAnsi="Baskerville Old Face"/>
              </w:rPr>
            </w:pPr>
            <w:r>
              <w:rPr>
                <w:rFonts w:ascii="Baskerville Old Face" w:hAnsi="Baskerville Old Face"/>
              </w:rPr>
              <w:t>175</w:t>
            </w:r>
          </w:p>
        </w:tc>
        <w:tc>
          <w:tcPr>
            <w:tcW w:w="1530" w:type="dxa"/>
          </w:tcPr>
          <w:p w:rsidR="00995950" w:rsidRDefault="00995950" w:rsidP="00827270">
            <w:pPr>
              <w:jc w:val="center"/>
              <w:rPr>
                <w:rFonts w:ascii="Baskerville Old Face" w:hAnsi="Baskerville Old Face"/>
              </w:rPr>
            </w:pPr>
            <w:r>
              <w:rPr>
                <w:rFonts w:ascii="Baskerville Old Face" w:hAnsi="Baskerville Old Face"/>
              </w:rPr>
              <w:t>238</w:t>
            </w:r>
          </w:p>
        </w:tc>
      </w:tr>
      <w:tr w:rsidR="00995950" w:rsidTr="00995950">
        <w:trPr>
          <w:trHeight w:val="289"/>
          <w:jc w:val="center"/>
        </w:trPr>
        <w:tc>
          <w:tcPr>
            <w:tcW w:w="2859" w:type="dxa"/>
          </w:tcPr>
          <w:p w:rsidR="00995950" w:rsidRPr="00380583" w:rsidRDefault="00995950" w:rsidP="00DF3B4F">
            <w:pPr>
              <w:jc w:val="both"/>
              <w:rPr>
                <w:rFonts w:ascii="Baskerville Old Face" w:hAnsi="Baskerville Old Face"/>
              </w:rPr>
            </w:pPr>
            <w:r>
              <w:rPr>
                <w:rFonts w:ascii="Baskerville Old Face" w:hAnsi="Baskerville Old Face"/>
              </w:rPr>
              <w:t>Code Warnings</w:t>
            </w:r>
          </w:p>
        </w:tc>
        <w:tc>
          <w:tcPr>
            <w:tcW w:w="1551" w:type="dxa"/>
          </w:tcPr>
          <w:p w:rsidR="00995950" w:rsidRPr="00380583" w:rsidRDefault="00995950" w:rsidP="00827270">
            <w:pPr>
              <w:jc w:val="center"/>
              <w:rPr>
                <w:rFonts w:ascii="Baskerville Old Face" w:hAnsi="Baskerville Old Face"/>
              </w:rPr>
            </w:pPr>
            <w:r>
              <w:rPr>
                <w:rFonts w:ascii="Baskerville Old Face" w:hAnsi="Baskerville Old Face"/>
              </w:rPr>
              <w:t>208</w:t>
            </w:r>
          </w:p>
        </w:tc>
        <w:tc>
          <w:tcPr>
            <w:tcW w:w="1530" w:type="dxa"/>
          </w:tcPr>
          <w:p w:rsidR="00995950" w:rsidRPr="00380583" w:rsidRDefault="00995950" w:rsidP="00827270">
            <w:pPr>
              <w:jc w:val="center"/>
              <w:rPr>
                <w:rFonts w:ascii="Baskerville Old Face" w:hAnsi="Baskerville Old Face"/>
              </w:rPr>
            </w:pPr>
            <w:r>
              <w:rPr>
                <w:rFonts w:ascii="Baskerville Old Face" w:hAnsi="Baskerville Old Face"/>
              </w:rPr>
              <w:t>133</w:t>
            </w:r>
          </w:p>
        </w:tc>
      </w:tr>
    </w:tbl>
    <w:p w:rsidR="006D0644" w:rsidRDefault="006D0644" w:rsidP="006D0644">
      <w:pPr>
        <w:jc w:val="center"/>
      </w:pPr>
    </w:p>
    <w:p w:rsidR="002736CC" w:rsidRDefault="0080665E" w:rsidP="00641442">
      <w:pPr>
        <w:jc w:val="center"/>
        <w:rPr>
          <w:rFonts w:ascii="Baskerville Old Face" w:hAnsi="Baskerville Old Face"/>
        </w:rPr>
      </w:pPr>
      <w:r>
        <w:rPr>
          <w:rFonts w:ascii="Baskerville Old Face" w:hAnsi="Baskerville Old Face"/>
        </w:rPr>
        <w:pict>
          <v:shape id="_x0000_i1026" type="#_x0000_t75" style="width:424pt;height:225.6pt" o:bordertopcolor="this" o:borderleftcolor="this" o:borderbottomcolor="this" o:borderrightcolor="this">
            <v:imagedata r:id="rId20" o:title="IMG_2905" croptop="13756f"/>
            <w10:bordertop type="single" width="24"/>
            <w10:borderleft type="single" width="24"/>
            <w10:borderbottom type="single" width="24"/>
            <w10:borderright type="single" width="24"/>
          </v:shape>
        </w:pict>
      </w:r>
    </w:p>
    <w:sectPr w:rsidR="002736CC" w:rsidSect="00DF39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B1F" w:rsidRDefault="007A0B1F" w:rsidP="00041FDA">
      <w:pPr>
        <w:spacing w:after="0" w:line="240" w:lineRule="auto"/>
      </w:pPr>
      <w:r>
        <w:separator/>
      </w:r>
    </w:p>
  </w:endnote>
  <w:endnote w:type="continuationSeparator" w:id="0">
    <w:p w:rsidR="007A0B1F" w:rsidRDefault="007A0B1F" w:rsidP="00041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B1F" w:rsidRDefault="007A0B1F" w:rsidP="00041FDA">
      <w:pPr>
        <w:spacing w:after="0" w:line="240" w:lineRule="auto"/>
      </w:pPr>
      <w:r>
        <w:separator/>
      </w:r>
    </w:p>
  </w:footnote>
  <w:footnote w:type="continuationSeparator" w:id="0">
    <w:p w:rsidR="007A0B1F" w:rsidRDefault="007A0B1F" w:rsidP="00041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963B0"/>
    <w:multiLevelType w:val="hybridMultilevel"/>
    <w:tmpl w:val="6F1A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7F0512"/>
    <w:multiLevelType w:val="hybridMultilevel"/>
    <w:tmpl w:val="5C7EC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673FF3"/>
    <w:multiLevelType w:val="hybridMultilevel"/>
    <w:tmpl w:val="1240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7F4916"/>
    <w:multiLevelType w:val="hybridMultilevel"/>
    <w:tmpl w:val="4244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4A7175"/>
    <w:multiLevelType w:val="hybridMultilevel"/>
    <w:tmpl w:val="AEE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DD6EB4"/>
    <w:multiLevelType w:val="hybridMultilevel"/>
    <w:tmpl w:val="6D84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D38"/>
    <w:rsid w:val="000035D8"/>
    <w:rsid w:val="00007303"/>
    <w:rsid w:val="00015F84"/>
    <w:rsid w:val="0002486F"/>
    <w:rsid w:val="000342C8"/>
    <w:rsid w:val="00036A14"/>
    <w:rsid w:val="00041FDA"/>
    <w:rsid w:val="00043EAB"/>
    <w:rsid w:val="00044CC2"/>
    <w:rsid w:val="00050DA3"/>
    <w:rsid w:val="00055485"/>
    <w:rsid w:val="000745C1"/>
    <w:rsid w:val="00077D38"/>
    <w:rsid w:val="000A13BE"/>
    <w:rsid w:val="000A4DF1"/>
    <w:rsid w:val="000A6A40"/>
    <w:rsid w:val="000C2EB2"/>
    <w:rsid w:val="000C7A97"/>
    <w:rsid w:val="000D1EF1"/>
    <w:rsid w:val="000E1F3B"/>
    <w:rsid w:val="000F43E0"/>
    <w:rsid w:val="001253E1"/>
    <w:rsid w:val="00125742"/>
    <w:rsid w:val="00125BC3"/>
    <w:rsid w:val="00136B88"/>
    <w:rsid w:val="00136E50"/>
    <w:rsid w:val="00140519"/>
    <w:rsid w:val="00142678"/>
    <w:rsid w:val="00142B10"/>
    <w:rsid w:val="00143E01"/>
    <w:rsid w:val="00147EBA"/>
    <w:rsid w:val="001562FC"/>
    <w:rsid w:val="0015684A"/>
    <w:rsid w:val="001624CF"/>
    <w:rsid w:val="0016309D"/>
    <w:rsid w:val="00180B6A"/>
    <w:rsid w:val="001815EB"/>
    <w:rsid w:val="00185789"/>
    <w:rsid w:val="001907F4"/>
    <w:rsid w:val="00191B31"/>
    <w:rsid w:val="00193918"/>
    <w:rsid w:val="00193D0E"/>
    <w:rsid w:val="001968B0"/>
    <w:rsid w:val="001A3155"/>
    <w:rsid w:val="001A3401"/>
    <w:rsid w:val="001A59C8"/>
    <w:rsid w:val="001B3CC2"/>
    <w:rsid w:val="001B4CDB"/>
    <w:rsid w:val="001B67B9"/>
    <w:rsid w:val="001B73A4"/>
    <w:rsid w:val="001F3D28"/>
    <w:rsid w:val="001F56F8"/>
    <w:rsid w:val="00204B39"/>
    <w:rsid w:val="00217039"/>
    <w:rsid w:val="002203D2"/>
    <w:rsid w:val="0022392A"/>
    <w:rsid w:val="00231AD1"/>
    <w:rsid w:val="002368AA"/>
    <w:rsid w:val="0025675C"/>
    <w:rsid w:val="00257507"/>
    <w:rsid w:val="00261678"/>
    <w:rsid w:val="002736CC"/>
    <w:rsid w:val="00276352"/>
    <w:rsid w:val="00277B2D"/>
    <w:rsid w:val="00292431"/>
    <w:rsid w:val="0029755B"/>
    <w:rsid w:val="002A16C1"/>
    <w:rsid w:val="002A2952"/>
    <w:rsid w:val="002A3A81"/>
    <w:rsid w:val="002B09F1"/>
    <w:rsid w:val="002B1E1A"/>
    <w:rsid w:val="002B230B"/>
    <w:rsid w:val="002B514F"/>
    <w:rsid w:val="002B5C40"/>
    <w:rsid w:val="002C0830"/>
    <w:rsid w:val="002C767F"/>
    <w:rsid w:val="002C77D8"/>
    <w:rsid w:val="002E0ADF"/>
    <w:rsid w:val="002E272F"/>
    <w:rsid w:val="002E5092"/>
    <w:rsid w:val="002E714D"/>
    <w:rsid w:val="002F47D8"/>
    <w:rsid w:val="00303261"/>
    <w:rsid w:val="0031299A"/>
    <w:rsid w:val="0031497C"/>
    <w:rsid w:val="00332A15"/>
    <w:rsid w:val="00333DB8"/>
    <w:rsid w:val="00341050"/>
    <w:rsid w:val="003433FA"/>
    <w:rsid w:val="00343B54"/>
    <w:rsid w:val="003442F5"/>
    <w:rsid w:val="00357E49"/>
    <w:rsid w:val="00363666"/>
    <w:rsid w:val="003663A4"/>
    <w:rsid w:val="00371CE5"/>
    <w:rsid w:val="00380583"/>
    <w:rsid w:val="00380A80"/>
    <w:rsid w:val="0038353C"/>
    <w:rsid w:val="00396415"/>
    <w:rsid w:val="003A1909"/>
    <w:rsid w:val="003B0780"/>
    <w:rsid w:val="003B2E2F"/>
    <w:rsid w:val="003D358A"/>
    <w:rsid w:val="003D5B20"/>
    <w:rsid w:val="003F222F"/>
    <w:rsid w:val="00405CD4"/>
    <w:rsid w:val="004106A5"/>
    <w:rsid w:val="00417017"/>
    <w:rsid w:val="004243BF"/>
    <w:rsid w:val="00435E62"/>
    <w:rsid w:val="00436D12"/>
    <w:rsid w:val="004614E0"/>
    <w:rsid w:val="00473E3D"/>
    <w:rsid w:val="004815D0"/>
    <w:rsid w:val="004826CB"/>
    <w:rsid w:val="004844AA"/>
    <w:rsid w:val="00485F80"/>
    <w:rsid w:val="00490BA0"/>
    <w:rsid w:val="00493325"/>
    <w:rsid w:val="004B0384"/>
    <w:rsid w:val="004C37ED"/>
    <w:rsid w:val="004C64AB"/>
    <w:rsid w:val="004D4A93"/>
    <w:rsid w:val="004E0D63"/>
    <w:rsid w:val="004E3D0E"/>
    <w:rsid w:val="004E7EEC"/>
    <w:rsid w:val="004F1914"/>
    <w:rsid w:val="004F4C70"/>
    <w:rsid w:val="004F55A5"/>
    <w:rsid w:val="004F723B"/>
    <w:rsid w:val="00500120"/>
    <w:rsid w:val="00507569"/>
    <w:rsid w:val="005166F9"/>
    <w:rsid w:val="00517EB1"/>
    <w:rsid w:val="005230ED"/>
    <w:rsid w:val="00530BDB"/>
    <w:rsid w:val="005320D9"/>
    <w:rsid w:val="005341D4"/>
    <w:rsid w:val="005353C6"/>
    <w:rsid w:val="00540E5B"/>
    <w:rsid w:val="00552A1B"/>
    <w:rsid w:val="00563C0E"/>
    <w:rsid w:val="00563C1E"/>
    <w:rsid w:val="00583BD5"/>
    <w:rsid w:val="00594DB3"/>
    <w:rsid w:val="005975BF"/>
    <w:rsid w:val="005A2C3E"/>
    <w:rsid w:val="005B18C2"/>
    <w:rsid w:val="005C08AE"/>
    <w:rsid w:val="005C1A66"/>
    <w:rsid w:val="005C3FAA"/>
    <w:rsid w:val="005D5651"/>
    <w:rsid w:val="005D7055"/>
    <w:rsid w:val="005E2047"/>
    <w:rsid w:val="005E496A"/>
    <w:rsid w:val="005E7A13"/>
    <w:rsid w:val="005F3323"/>
    <w:rsid w:val="005F6E22"/>
    <w:rsid w:val="00600783"/>
    <w:rsid w:val="00600C76"/>
    <w:rsid w:val="00600FF5"/>
    <w:rsid w:val="006059AF"/>
    <w:rsid w:val="00635378"/>
    <w:rsid w:val="00636CA7"/>
    <w:rsid w:val="00637C54"/>
    <w:rsid w:val="00641442"/>
    <w:rsid w:val="00654617"/>
    <w:rsid w:val="00657BB7"/>
    <w:rsid w:val="006648D0"/>
    <w:rsid w:val="00673908"/>
    <w:rsid w:val="006773A0"/>
    <w:rsid w:val="00680AB8"/>
    <w:rsid w:val="00692A43"/>
    <w:rsid w:val="006B6BBC"/>
    <w:rsid w:val="006C24E7"/>
    <w:rsid w:val="006C3172"/>
    <w:rsid w:val="006C6F89"/>
    <w:rsid w:val="006D0644"/>
    <w:rsid w:val="006D0A1A"/>
    <w:rsid w:val="006D3FF9"/>
    <w:rsid w:val="006D4E2E"/>
    <w:rsid w:val="006D5845"/>
    <w:rsid w:val="006E5122"/>
    <w:rsid w:val="006F0926"/>
    <w:rsid w:val="006F0BDC"/>
    <w:rsid w:val="006F2EF9"/>
    <w:rsid w:val="006F327D"/>
    <w:rsid w:val="00701828"/>
    <w:rsid w:val="00705E3D"/>
    <w:rsid w:val="00713596"/>
    <w:rsid w:val="00723831"/>
    <w:rsid w:val="007268B1"/>
    <w:rsid w:val="007356EE"/>
    <w:rsid w:val="00735ED3"/>
    <w:rsid w:val="00741082"/>
    <w:rsid w:val="007458D9"/>
    <w:rsid w:val="00747DEF"/>
    <w:rsid w:val="007516E1"/>
    <w:rsid w:val="007629CB"/>
    <w:rsid w:val="00771778"/>
    <w:rsid w:val="0078118E"/>
    <w:rsid w:val="00781C7C"/>
    <w:rsid w:val="007A0B1F"/>
    <w:rsid w:val="007A23D8"/>
    <w:rsid w:val="007B2D99"/>
    <w:rsid w:val="007B4FDB"/>
    <w:rsid w:val="007C05BE"/>
    <w:rsid w:val="007C2645"/>
    <w:rsid w:val="007E5EC0"/>
    <w:rsid w:val="007F54A9"/>
    <w:rsid w:val="007F7083"/>
    <w:rsid w:val="0080665E"/>
    <w:rsid w:val="008110A1"/>
    <w:rsid w:val="008114E2"/>
    <w:rsid w:val="00827270"/>
    <w:rsid w:val="00840433"/>
    <w:rsid w:val="00842F95"/>
    <w:rsid w:val="00853AD6"/>
    <w:rsid w:val="0085521A"/>
    <w:rsid w:val="008620C0"/>
    <w:rsid w:val="00865193"/>
    <w:rsid w:val="0086651B"/>
    <w:rsid w:val="00870590"/>
    <w:rsid w:val="00881045"/>
    <w:rsid w:val="0088794B"/>
    <w:rsid w:val="008916B9"/>
    <w:rsid w:val="008B2AEF"/>
    <w:rsid w:val="008B6EE3"/>
    <w:rsid w:val="008C069C"/>
    <w:rsid w:val="008C1C49"/>
    <w:rsid w:val="008D25CC"/>
    <w:rsid w:val="008D2998"/>
    <w:rsid w:val="008D3580"/>
    <w:rsid w:val="008D4579"/>
    <w:rsid w:val="008D7AB3"/>
    <w:rsid w:val="008E40D8"/>
    <w:rsid w:val="008E43A1"/>
    <w:rsid w:val="008F56A7"/>
    <w:rsid w:val="00904D45"/>
    <w:rsid w:val="00935FED"/>
    <w:rsid w:val="0093655D"/>
    <w:rsid w:val="00940741"/>
    <w:rsid w:val="009479E7"/>
    <w:rsid w:val="009673E2"/>
    <w:rsid w:val="0097398C"/>
    <w:rsid w:val="00981579"/>
    <w:rsid w:val="00981689"/>
    <w:rsid w:val="00995950"/>
    <w:rsid w:val="009A4DD1"/>
    <w:rsid w:val="009A6558"/>
    <w:rsid w:val="009B0B06"/>
    <w:rsid w:val="009B1AB2"/>
    <w:rsid w:val="009D42E9"/>
    <w:rsid w:val="009F0EB4"/>
    <w:rsid w:val="00A01A28"/>
    <w:rsid w:val="00A0729A"/>
    <w:rsid w:val="00A22A17"/>
    <w:rsid w:val="00A2394B"/>
    <w:rsid w:val="00A45C0D"/>
    <w:rsid w:val="00A46FFA"/>
    <w:rsid w:val="00A54479"/>
    <w:rsid w:val="00A64DD7"/>
    <w:rsid w:val="00A67534"/>
    <w:rsid w:val="00A91588"/>
    <w:rsid w:val="00AA667A"/>
    <w:rsid w:val="00AB766C"/>
    <w:rsid w:val="00AC2F06"/>
    <w:rsid w:val="00AD14A6"/>
    <w:rsid w:val="00AE46BE"/>
    <w:rsid w:val="00AF7057"/>
    <w:rsid w:val="00B034D7"/>
    <w:rsid w:val="00B07013"/>
    <w:rsid w:val="00B11FFA"/>
    <w:rsid w:val="00B34CDA"/>
    <w:rsid w:val="00B673BF"/>
    <w:rsid w:val="00B83B96"/>
    <w:rsid w:val="00B8535A"/>
    <w:rsid w:val="00B87980"/>
    <w:rsid w:val="00BA0AF2"/>
    <w:rsid w:val="00BA1389"/>
    <w:rsid w:val="00BA5B16"/>
    <w:rsid w:val="00BA716D"/>
    <w:rsid w:val="00BB0787"/>
    <w:rsid w:val="00BB79DF"/>
    <w:rsid w:val="00BD0C2C"/>
    <w:rsid w:val="00BD4607"/>
    <w:rsid w:val="00BD6E29"/>
    <w:rsid w:val="00BE083B"/>
    <w:rsid w:val="00BE61E6"/>
    <w:rsid w:val="00C03A07"/>
    <w:rsid w:val="00C05046"/>
    <w:rsid w:val="00C13720"/>
    <w:rsid w:val="00C25CD2"/>
    <w:rsid w:val="00C26424"/>
    <w:rsid w:val="00C32165"/>
    <w:rsid w:val="00C431EC"/>
    <w:rsid w:val="00C47E4C"/>
    <w:rsid w:val="00C531BF"/>
    <w:rsid w:val="00C65B84"/>
    <w:rsid w:val="00C71533"/>
    <w:rsid w:val="00C76681"/>
    <w:rsid w:val="00C82A7F"/>
    <w:rsid w:val="00C860DF"/>
    <w:rsid w:val="00C87209"/>
    <w:rsid w:val="00C927CB"/>
    <w:rsid w:val="00CA04F7"/>
    <w:rsid w:val="00CA0E38"/>
    <w:rsid w:val="00CC0239"/>
    <w:rsid w:val="00CD0FCB"/>
    <w:rsid w:val="00CD2E08"/>
    <w:rsid w:val="00CF210F"/>
    <w:rsid w:val="00CF4A73"/>
    <w:rsid w:val="00D07C1F"/>
    <w:rsid w:val="00D12C11"/>
    <w:rsid w:val="00D14EF1"/>
    <w:rsid w:val="00D2078B"/>
    <w:rsid w:val="00D236D9"/>
    <w:rsid w:val="00D23EE9"/>
    <w:rsid w:val="00D30D38"/>
    <w:rsid w:val="00D329F6"/>
    <w:rsid w:val="00D457C3"/>
    <w:rsid w:val="00D45ECB"/>
    <w:rsid w:val="00D4743B"/>
    <w:rsid w:val="00D601E2"/>
    <w:rsid w:val="00D607D7"/>
    <w:rsid w:val="00D62B68"/>
    <w:rsid w:val="00D64D63"/>
    <w:rsid w:val="00D737C6"/>
    <w:rsid w:val="00D74136"/>
    <w:rsid w:val="00D84CD5"/>
    <w:rsid w:val="00D954AB"/>
    <w:rsid w:val="00D97165"/>
    <w:rsid w:val="00D9739A"/>
    <w:rsid w:val="00DA778D"/>
    <w:rsid w:val="00DB5781"/>
    <w:rsid w:val="00DB5C26"/>
    <w:rsid w:val="00DC146D"/>
    <w:rsid w:val="00DD10ED"/>
    <w:rsid w:val="00DD2FC6"/>
    <w:rsid w:val="00DD49DF"/>
    <w:rsid w:val="00DD5212"/>
    <w:rsid w:val="00DE53D5"/>
    <w:rsid w:val="00DF39E9"/>
    <w:rsid w:val="00E0015F"/>
    <w:rsid w:val="00E03834"/>
    <w:rsid w:val="00E068F3"/>
    <w:rsid w:val="00E113D9"/>
    <w:rsid w:val="00E16F8C"/>
    <w:rsid w:val="00E24308"/>
    <w:rsid w:val="00E420BB"/>
    <w:rsid w:val="00E56E19"/>
    <w:rsid w:val="00E57D08"/>
    <w:rsid w:val="00E62118"/>
    <w:rsid w:val="00E874C1"/>
    <w:rsid w:val="00E93823"/>
    <w:rsid w:val="00EA706E"/>
    <w:rsid w:val="00EB37F1"/>
    <w:rsid w:val="00ED28EC"/>
    <w:rsid w:val="00ED2BBE"/>
    <w:rsid w:val="00EE1321"/>
    <w:rsid w:val="00EE3761"/>
    <w:rsid w:val="00EE4E16"/>
    <w:rsid w:val="00F01DD9"/>
    <w:rsid w:val="00F11616"/>
    <w:rsid w:val="00F157C9"/>
    <w:rsid w:val="00F27C12"/>
    <w:rsid w:val="00F30A50"/>
    <w:rsid w:val="00F54EFD"/>
    <w:rsid w:val="00F61FFC"/>
    <w:rsid w:val="00F64AB8"/>
    <w:rsid w:val="00F66C84"/>
    <w:rsid w:val="00F719E3"/>
    <w:rsid w:val="00F7338E"/>
    <w:rsid w:val="00F8101C"/>
    <w:rsid w:val="00F84115"/>
    <w:rsid w:val="00F93B22"/>
    <w:rsid w:val="00F96890"/>
    <w:rsid w:val="00FA1C7B"/>
    <w:rsid w:val="00FB6A9B"/>
    <w:rsid w:val="00FC0EBB"/>
    <w:rsid w:val="00FC4ED5"/>
    <w:rsid w:val="00FD3073"/>
    <w:rsid w:val="00FD495F"/>
    <w:rsid w:val="00FE23DD"/>
    <w:rsid w:val="00FE2503"/>
    <w:rsid w:val="00FE4581"/>
    <w:rsid w:val="00FF2DF8"/>
    <w:rsid w:val="00FF5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9285AB0-6387-4DBF-9186-C16644697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CD4"/>
    <w:pPr>
      <w:ind w:left="720"/>
      <w:contextualSpacing/>
    </w:pPr>
  </w:style>
  <w:style w:type="paragraph" w:styleId="BalloonText">
    <w:name w:val="Balloon Text"/>
    <w:basedOn w:val="Normal"/>
    <w:link w:val="BalloonTextChar"/>
    <w:uiPriority w:val="99"/>
    <w:semiHidden/>
    <w:unhideWhenUsed/>
    <w:rsid w:val="00256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75C"/>
    <w:rPr>
      <w:rFonts w:ascii="Tahoma" w:hAnsi="Tahoma" w:cs="Tahoma"/>
      <w:sz w:val="16"/>
      <w:szCs w:val="16"/>
    </w:rPr>
  </w:style>
  <w:style w:type="table" w:styleId="TableGrid">
    <w:name w:val="Table Grid"/>
    <w:basedOn w:val="TableNormal"/>
    <w:uiPriority w:val="59"/>
    <w:rsid w:val="00C76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1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FDA"/>
  </w:style>
  <w:style w:type="paragraph" w:styleId="Footer">
    <w:name w:val="footer"/>
    <w:basedOn w:val="Normal"/>
    <w:link w:val="FooterChar"/>
    <w:uiPriority w:val="99"/>
    <w:unhideWhenUsed/>
    <w:rsid w:val="00041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47200ce-4f66-4d08-83f8-4c903134d2cd@goldenbeach.u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ff705401-baba-4140-8244-c73586968f1c@goldenbeach.u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06F79-8E22-4545-9EE7-669D6E26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1018</Words>
  <Characters>5808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Cadavid</dc:creator>
  <cp:lastModifiedBy>Sallam Abujarour</cp:lastModifiedBy>
  <cp:revision>2</cp:revision>
  <cp:lastPrinted>2016-06-29T15:01:00Z</cp:lastPrinted>
  <dcterms:created xsi:type="dcterms:W3CDTF">2022-03-03T20:37:00Z</dcterms:created>
  <dcterms:modified xsi:type="dcterms:W3CDTF">2022-03-03T20:37:00Z</dcterms:modified>
</cp:coreProperties>
</file>